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73DA" w14:textId="4E483EB9" w:rsidR="00DF09CA" w:rsidRPr="00A540A6" w:rsidRDefault="009A4AEC" w:rsidP="009A4AEC">
      <w:pPr>
        <w:autoSpaceDE w:val="0"/>
        <w:autoSpaceDN w:val="0"/>
        <w:adjustRightInd w:val="0"/>
        <w:spacing w:after="0" w:line="240" w:lineRule="auto"/>
        <w:jc w:val="center"/>
        <w:rPr>
          <w:rFonts w:ascii="Segoe UI" w:eastAsiaTheme="minorHAnsi" w:hAnsi="Segoe UI" w:cs="Segoe UI"/>
          <w:color w:val="000000"/>
          <w:sz w:val="22"/>
          <w:szCs w:val="22"/>
          <w:lang w:eastAsia="en-US"/>
        </w:rPr>
      </w:pPr>
      <w:bookmarkStart w:id="0" w:name="_Hlk510605470"/>
      <w:r w:rsidRPr="00A540A6">
        <w:rPr>
          <w:rFonts w:ascii="Segoe UI" w:eastAsiaTheme="minorHAnsi" w:hAnsi="Segoe UI" w:cs="Segoe UI"/>
          <w:b/>
          <w:bCs/>
          <w:color w:val="000000"/>
          <w:sz w:val="22"/>
          <w:szCs w:val="22"/>
          <w:lang w:eastAsia="en-US"/>
        </w:rPr>
        <w:t>ANEXO II</w:t>
      </w:r>
    </w:p>
    <w:p w14:paraId="28F7D8D7" w14:textId="77777777" w:rsidR="009A4AEC" w:rsidRDefault="009A4AEC" w:rsidP="009A4AEC">
      <w:pPr>
        <w:spacing w:after="0" w:line="240" w:lineRule="auto"/>
        <w:ind w:right="-284"/>
        <w:jc w:val="center"/>
        <w:rPr>
          <w:rFonts w:ascii="Segoe UI" w:eastAsiaTheme="minorHAnsi" w:hAnsi="Segoe UI" w:cs="Segoe UI"/>
          <w:b/>
          <w:bCs/>
          <w:color w:val="000000"/>
          <w:sz w:val="22"/>
          <w:szCs w:val="22"/>
          <w:lang w:eastAsia="en-US"/>
        </w:rPr>
      </w:pPr>
      <w:r w:rsidRPr="00A540A6">
        <w:rPr>
          <w:rFonts w:ascii="Segoe UI" w:eastAsiaTheme="minorHAnsi" w:hAnsi="Segoe UI" w:cs="Segoe UI"/>
          <w:b/>
          <w:bCs/>
          <w:color w:val="000000"/>
          <w:sz w:val="22"/>
          <w:szCs w:val="22"/>
          <w:lang w:eastAsia="en-US"/>
        </w:rPr>
        <w:t>MODELO DE PROPOSTA</w:t>
      </w:r>
    </w:p>
    <w:p w14:paraId="0D283284" w14:textId="77777777" w:rsidR="00DB0DF6" w:rsidRPr="00A540A6" w:rsidRDefault="00DB0DF6" w:rsidP="009A4AEC">
      <w:pPr>
        <w:spacing w:after="0" w:line="240" w:lineRule="auto"/>
        <w:ind w:right="-284"/>
        <w:jc w:val="center"/>
        <w:rPr>
          <w:rFonts w:ascii="Segoe UI" w:hAnsi="Segoe UI" w:cs="Segoe UI"/>
          <w:b/>
          <w:color w:val="000000" w:themeColor="text1"/>
          <w:sz w:val="22"/>
          <w:szCs w:val="22"/>
        </w:rPr>
      </w:pPr>
    </w:p>
    <w:p w14:paraId="474666CE" w14:textId="36BD4A9F" w:rsidR="009A4AEC" w:rsidRPr="00A540A6"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A540A6">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C8062E">
            <w:rPr>
              <w:rFonts w:ascii="Segoe UI" w:hAnsi="Segoe UI" w:cs="Segoe UI"/>
              <w:b/>
              <w:color w:val="000000" w:themeColor="text1"/>
              <w:sz w:val="22"/>
              <w:szCs w:val="22"/>
            </w:rPr>
            <w:t>1008/2025</w:t>
          </w:r>
        </w:sdtContent>
      </w:sdt>
    </w:p>
    <w:p w14:paraId="72E2B73D" w14:textId="306C42CE" w:rsidR="009A4AEC" w:rsidRPr="00C413BE"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auto"/>
          <w:sz w:val="22"/>
          <w:szCs w:val="22"/>
        </w:rPr>
      </w:pPr>
      <w:r w:rsidRPr="00A540A6">
        <w:rPr>
          <w:rFonts w:ascii="Segoe UI" w:hAnsi="Segoe UI" w:cs="Segoe UI"/>
          <w:b/>
          <w:color w:val="000000" w:themeColor="text1"/>
          <w:sz w:val="22"/>
          <w:szCs w:val="22"/>
        </w:rPr>
        <w:t xml:space="preserve">UASG </w:t>
      </w:r>
      <w:r w:rsidR="009A4AEC" w:rsidRPr="00A540A6">
        <w:rPr>
          <w:rFonts w:ascii="Segoe UI" w:hAnsi="Segoe UI" w:cs="Segoe UI"/>
          <w:b/>
          <w:color w:val="000000" w:themeColor="text1"/>
          <w:sz w:val="22"/>
          <w:szCs w:val="22"/>
        </w:rPr>
        <w:t xml:space="preserve">Nº </w:t>
      </w:r>
      <w:sdt>
        <w:sdtPr>
          <w:rPr>
            <w:rStyle w:val="textodestaque1"/>
            <w:rFonts w:ascii="Segoe UI" w:eastAsia="Calibri" w:hAnsi="Segoe UI" w:cs="Segoe UI"/>
            <w:color w:val="auto"/>
            <w:sz w:val="22"/>
            <w:szCs w:val="22"/>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D21CB5" w:rsidRPr="00C413BE">
            <w:rPr>
              <w:rStyle w:val="textodestaque1"/>
              <w:rFonts w:ascii="Segoe UI" w:eastAsia="Calibri" w:hAnsi="Segoe UI" w:cs="Segoe UI"/>
              <w:color w:val="auto"/>
              <w:sz w:val="22"/>
              <w:szCs w:val="22"/>
            </w:rPr>
            <w:t>CÓDIGO DA UASG: 929472</w:t>
          </w:r>
        </w:sdtContent>
      </w:sdt>
    </w:p>
    <w:p w14:paraId="7E9C8728" w14:textId="32F9998C" w:rsidR="009A4AEC" w:rsidRPr="00DB0DF6"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C413BE">
        <w:rPr>
          <w:rFonts w:ascii="Segoe UI" w:hAnsi="Segoe UI" w:cs="Segoe UI"/>
          <w:b/>
          <w:sz w:val="22"/>
          <w:szCs w:val="22"/>
        </w:rPr>
        <w:t xml:space="preserve">MODALIDADE: PREGÃO </w:t>
      </w:r>
      <w:r w:rsidRPr="00DB0DF6">
        <w:rPr>
          <w:rFonts w:ascii="Segoe UI" w:hAnsi="Segoe UI" w:cs="Segoe UI"/>
          <w:b/>
          <w:sz w:val="22"/>
          <w:szCs w:val="22"/>
        </w:rPr>
        <w:t xml:space="preserve">ELETRÔNICO Nº </w:t>
      </w:r>
      <w:sdt>
        <w:sdtPr>
          <w:rPr>
            <w:rFonts w:ascii="Segoe UI" w:hAnsi="Segoe UI" w:cs="Segoe UI"/>
            <w:b/>
            <w:sz w:val="22"/>
            <w:szCs w:val="22"/>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E31AC6" w:rsidRPr="00DB0DF6">
            <w:rPr>
              <w:rFonts w:ascii="Segoe UI" w:hAnsi="Segoe UI" w:cs="Segoe UI"/>
              <w:b/>
              <w:sz w:val="22"/>
              <w:szCs w:val="22"/>
            </w:rPr>
            <w:t>90004/CPB/2026</w:t>
          </w:r>
        </w:sdtContent>
      </w:sdt>
    </w:p>
    <w:tbl>
      <w:tblPr>
        <w:tblW w:w="8831" w:type="dxa"/>
        <w:tblInd w:w="137" w:type="dxa"/>
        <w:tblLayout w:type="fixed"/>
        <w:tblLook w:val="0000" w:firstRow="0" w:lastRow="0" w:firstColumn="0" w:lastColumn="0" w:noHBand="0" w:noVBand="0"/>
      </w:tblPr>
      <w:tblGrid>
        <w:gridCol w:w="8831"/>
      </w:tblGrid>
      <w:tr w:rsidR="009A4AEC" w:rsidRPr="00DB0DF6" w14:paraId="7500BB48" w14:textId="77777777" w:rsidTr="008B0DD1">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23AD4CF3" w:rsidR="009A4AEC" w:rsidRPr="00DB0DF6" w:rsidRDefault="009A4AEC" w:rsidP="008B0DD1">
            <w:pPr>
              <w:pStyle w:val="Corpodetexto"/>
              <w:spacing w:after="0" w:line="240" w:lineRule="auto"/>
              <w:ind w:left="1168" w:right="176" w:hanging="992"/>
              <w:rPr>
                <w:rFonts w:ascii="Segoe UI" w:hAnsi="Segoe UI" w:cs="Segoe UI"/>
                <w:color w:val="000000" w:themeColor="text1"/>
                <w:sz w:val="22"/>
                <w:szCs w:val="22"/>
              </w:rPr>
            </w:pPr>
            <w:r w:rsidRPr="00DB0DF6">
              <w:rPr>
                <w:rFonts w:ascii="Segoe UI" w:hAnsi="Segoe UI" w:cs="Segoe UI"/>
                <w:b/>
                <w:sz w:val="22"/>
                <w:szCs w:val="22"/>
              </w:rPr>
              <w:t xml:space="preserve">OBJETO: </w:t>
            </w:r>
            <w:sdt>
              <w:sdtPr>
                <w:rPr>
                  <w:rFonts w:ascii="Segoe UI" w:hAnsi="Segoe UI" w:cs="Segoe UI"/>
                  <w:sz w:val="22"/>
                  <w:szCs w:val="22"/>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8062E" w:rsidRPr="00DB0DF6">
                  <w:rPr>
                    <w:rFonts w:ascii="Segoe UI" w:hAnsi="Segoe UI" w:cs="Segoe UI"/>
                    <w:sz w:val="22"/>
                    <w:szCs w:val="22"/>
                  </w:rPr>
                  <w:t>Aquisição de Materiais e Equipamentos Diversos de Prevenção e Combate a Incêndio, conforme quantidades e especificações constantes do Termo de Referência, Anexo I deste Edital</w:t>
                </w:r>
              </w:sdtContent>
            </w:sdt>
          </w:p>
        </w:tc>
      </w:tr>
    </w:tbl>
    <w:p w14:paraId="381DAECB" w14:textId="77777777" w:rsidR="009A4AEC" w:rsidRPr="00DB0DF6" w:rsidRDefault="009A4AEC" w:rsidP="009A4AEC">
      <w:pPr>
        <w:pStyle w:val="PargrafodaLista"/>
        <w:spacing w:after="0" w:line="240" w:lineRule="auto"/>
        <w:ind w:left="1276" w:hanging="1276"/>
        <w:jc w:val="both"/>
        <w:rPr>
          <w:rFonts w:ascii="Segoe UI" w:hAnsi="Segoe UI" w:cs="Segoe UI"/>
          <w:b/>
          <w:color w:val="000000" w:themeColor="text1"/>
        </w:rPr>
      </w:pPr>
    </w:p>
    <w:p w14:paraId="4EC2EE7B" w14:textId="307BDA92" w:rsidR="00F550D4" w:rsidRPr="00DB0DF6" w:rsidRDefault="003B31FA" w:rsidP="00FD01A0">
      <w:pPr>
        <w:pStyle w:val="PargrafodaLista"/>
        <w:spacing w:after="0" w:line="240" w:lineRule="auto"/>
        <w:ind w:left="1276" w:hanging="1276"/>
        <w:jc w:val="both"/>
        <w:rPr>
          <w:rFonts w:ascii="Segoe UI" w:hAnsi="Segoe UI" w:cs="Segoe UI"/>
          <w:bCs/>
          <w:color w:val="000000" w:themeColor="text1"/>
        </w:rPr>
      </w:pPr>
      <w:r w:rsidRPr="00DB0DF6">
        <w:rPr>
          <w:rFonts w:ascii="Segoe UI" w:hAnsi="Segoe UI" w:cs="Segoe UI"/>
          <w:bCs/>
          <w:color w:val="000000" w:themeColor="text1"/>
        </w:rPr>
        <w:t xml:space="preserve">   </w:t>
      </w:r>
      <w:r w:rsidR="00F550D4" w:rsidRPr="00DB0DF6">
        <w:rPr>
          <w:rFonts w:ascii="Segoe UI" w:hAnsi="Segoe UI" w:cs="Segoe UI"/>
          <w:bCs/>
          <w:color w:val="000000" w:themeColor="text1"/>
        </w:rPr>
        <w:t>AO COMITÊ PARALÍMPICO BRASILEIRO</w:t>
      </w:r>
    </w:p>
    <w:p w14:paraId="2A5B762E" w14:textId="77777777" w:rsidR="00FD01A0" w:rsidRPr="00DB0DF6" w:rsidRDefault="00FD01A0" w:rsidP="00FD01A0">
      <w:pPr>
        <w:pStyle w:val="PargrafodaLista"/>
        <w:spacing w:after="0" w:line="240" w:lineRule="auto"/>
        <w:ind w:left="1276" w:hanging="1276"/>
        <w:jc w:val="both"/>
        <w:rPr>
          <w:rFonts w:ascii="Segoe UI" w:hAnsi="Segoe UI" w:cs="Segoe UI"/>
          <w:bCs/>
          <w:color w:val="000000" w:themeColor="text1"/>
        </w:rPr>
      </w:pPr>
    </w:p>
    <w:p w14:paraId="2743C019" w14:textId="554FA0C9" w:rsidR="00F550D4" w:rsidRDefault="003B31FA" w:rsidP="00E846CA">
      <w:pPr>
        <w:pStyle w:val="PargrafodaLista"/>
        <w:spacing w:after="0" w:line="240" w:lineRule="auto"/>
        <w:ind w:left="142" w:hanging="142"/>
        <w:jc w:val="both"/>
        <w:rPr>
          <w:rFonts w:ascii="Segoe UI" w:hAnsi="Segoe UI" w:cs="Segoe UI"/>
          <w:bCs/>
          <w:color w:val="000000" w:themeColor="text1"/>
        </w:rPr>
      </w:pPr>
      <w:r w:rsidRPr="00DB0DF6">
        <w:rPr>
          <w:rFonts w:ascii="Segoe UI" w:hAnsi="Segoe UI" w:cs="Segoe UI"/>
          <w:bCs/>
          <w:color w:val="000000" w:themeColor="text1"/>
        </w:rPr>
        <w:t xml:space="preserve">   </w:t>
      </w:r>
      <w:r w:rsidR="00F550D4" w:rsidRPr="00DB0DF6">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w:t>
      </w:r>
      <w:r w:rsidR="00F550D4" w:rsidRPr="00DB0DF6">
        <w:rPr>
          <w:rFonts w:ascii="Segoe UI" w:hAnsi="Segoe UI" w:cs="Segoe UI"/>
          <w:b/>
        </w:rPr>
        <w:t xml:space="preserve">Pregão Eletrônico nº </w:t>
      </w:r>
      <w:r w:rsidR="00BA4908" w:rsidRPr="00DB0DF6">
        <w:rPr>
          <w:rFonts w:ascii="Segoe UI" w:hAnsi="Segoe UI" w:cs="Segoe UI"/>
          <w:b/>
        </w:rPr>
        <w:t>90</w:t>
      </w:r>
      <w:r w:rsidR="00DB0DF6" w:rsidRPr="00DB0DF6">
        <w:rPr>
          <w:rFonts w:ascii="Segoe UI" w:hAnsi="Segoe UI" w:cs="Segoe UI"/>
          <w:b/>
        </w:rPr>
        <w:t>004</w:t>
      </w:r>
      <w:r w:rsidR="00F550D4" w:rsidRPr="00DB0DF6">
        <w:rPr>
          <w:rFonts w:ascii="Segoe UI" w:hAnsi="Segoe UI" w:cs="Segoe UI"/>
          <w:b/>
        </w:rPr>
        <w:t>/CPB/202</w:t>
      </w:r>
      <w:r w:rsidR="00DB0DF6" w:rsidRPr="00DB0DF6">
        <w:rPr>
          <w:rFonts w:ascii="Segoe UI" w:hAnsi="Segoe UI" w:cs="Segoe UI"/>
          <w:b/>
        </w:rPr>
        <w:t>6</w:t>
      </w:r>
      <w:r w:rsidR="00F550D4" w:rsidRPr="00C413BE">
        <w:rPr>
          <w:rFonts w:ascii="Segoe UI" w:hAnsi="Segoe UI" w:cs="Segoe UI"/>
          <w:bCs/>
        </w:rPr>
        <w:t xml:space="preserve"> </w:t>
      </w:r>
      <w:r w:rsidR="00F550D4" w:rsidRPr="003707E2">
        <w:rPr>
          <w:rFonts w:ascii="Segoe UI" w:hAnsi="Segoe UI" w:cs="Segoe UI"/>
          <w:bCs/>
          <w:color w:val="000000" w:themeColor="text1"/>
        </w:rPr>
        <w:t>e</w:t>
      </w:r>
      <w:r w:rsidR="00F550D4" w:rsidRPr="00A540A6">
        <w:rPr>
          <w:rFonts w:ascii="Segoe UI" w:hAnsi="Segoe UI" w:cs="Segoe UI"/>
          <w:bCs/>
          <w:color w:val="000000" w:themeColor="text1"/>
        </w:rPr>
        <w:t xml:space="preserve"> seus anexos, praticando os valores abaixo discriminados:</w:t>
      </w:r>
    </w:p>
    <w:p w14:paraId="20C79FBF" w14:textId="77777777" w:rsidR="003170DF" w:rsidRDefault="003170DF" w:rsidP="00670FBE">
      <w:pPr>
        <w:pStyle w:val="PargrafodaLista"/>
        <w:spacing w:after="0" w:line="240" w:lineRule="auto"/>
        <w:ind w:left="0"/>
        <w:jc w:val="both"/>
        <w:rPr>
          <w:rFonts w:ascii="Segoe UI" w:hAnsi="Segoe UI" w:cs="Segoe UI"/>
          <w:b/>
          <w:color w:val="000000" w:themeColor="text1"/>
        </w:rPr>
      </w:pPr>
    </w:p>
    <w:p w14:paraId="3455705B" w14:textId="424D0877" w:rsidR="003170DF" w:rsidRDefault="009A1D96" w:rsidP="003170DF">
      <w:pPr>
        <w:pStyle w:val="PargrafodaLista"/>
        <w:spacing w:after="0" w:line="240" w:lineRule="auto"/>
        <w:ind w:left="709"/>
        <w:jc w:val="center"/>
        <w:rPr>
          <w:rFonts w:ascii="Segoe UI" w:hAnsi="Segoe UI" w:cs="Segoe UI"/>
          <w:b/>
          <w:bCs/>
          <w:color w:val="000000" w:themeColor="text1"/>
          <w:u w:val="single"/>
        </w:rPr>
      </w:pPr>
      <w:r>
        <w:rPr>
          <w:rFonts w:ascii="Segoe UI" w:hAnsi="Segoe UI" w:cs="Segoe UI"/>
          <w:b/>
          <w:bCs/>
          <w:color w:val="000000" w:themeColor="text1"/>
          <w:u w:val="single"/>
        </w:rPr>
        <w:t>GRUPO ÚNICO – MATERIAIS E EQUIPAMENTOS</w:t>
      </w:r>
    </w:p>
    <w:p w14:paraId="4CC41EA9" w14:textId="77777777" w:rsidR="003170DF" w:rsidRDefault="003170DF" w:rsidP="003170DF">
      <w:pPr>
        <w:pStyle w:val="PargrafodaLista"/>
        <w:spacing w:after="0" w:line="240" w:lineRule="auto"/>
        <w:ind w:left="709"/>
        <w:jc w:val="center"/>
        <w:rPr>
          <w:rFonts w:ascii="Segoe UI" w:hAnsi="Segoe UI" w:cs="Segoe UI"/>
          <w:b/>
          <w:bCs/>
          <w:color w:val="000000" w:themeColor="text1"/>
          <w:u w:val="single"/>
        </w:rPr>
      </w:pPr>
    </w:p>
    <w:tbl>
      <w:tblPr>
        <w:tblStyle w:val="Tabelacomgrade"/>
        <w:tblW w:w="5000" w:type="pct"/>
        <w:tblLook w:val="04A0" w:firstRow="1" w:lastRow="0" w:firstColumn="1" w:lastColumn="0" w:noHBand="0" w:noVBand="1"/>
      </w:tblPr>
      <w:tblGrid>
        <w:gridCol w:w="647"/>
        <w:gridCol w:w="4513"/>
        <w:gridCol w:w="1039"/>
        <w:gridCol w:w="591"/>
        <w:gridCol w:w="1123"/>
        <w:gridCol w:w="1006"/>
      </w:tblGrid>
      <w:tr w:rsidR="002E2C14" w:rsidRPr="00A540A6" w14:paraId="7DE7F8E7" w14:textId="77777777" w:rsidTr="00DB0DF6">
        <w:trPr>
          <w:trHeight w:val="397"/>
        </w:trPr>
        <w:tc>
          <w:tcPr>
            <w:tcW w:w="347" w:type="pct"/>
            <w:shd w:val="clear" w:color="auto" w:fill="5B9BD5" w:themeFill="accent1"/>
            <w:vAlign w:val="center"/>
          </w:tcPr>
          <w:p w14:paraId="6573D2D8" w14:textId="7777777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ITEM</w:t>
            </w:r>
          </w:p>
        </w:tc>
        <w:tc>
          <w:tcPr>
            <w:tcW w:w="2538" w:type="pct"/>
            <w:shd w:val="clear" w:color="auto" w:fill="5B9BD5" w:themeFill="accent1"/>
            <w:vAlign w:val="center"/>
          </w:tcPr>
          <w:p w14:paraId="276C859B" w14:textId="7777777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DESCRIÇÃO</w:t>
            </w:r>
          </w:p>
        </w:tc>
        <w:tc>
          <w:tcPr>
            <w:tcW w:w="590" w:type="pct"/>
            <w:shd w:val="clear" w:color="auto" w:fill="5B9BD5" w:themeFill="accent1"/>
            <w:vAlign w:val="center"/>
          </w:tcPr>
          <w:p w14:paraId="094E5CAF" w14:textId="7777777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 xml:space="preserve">UNIDADE </w:t>
            </w:r>
          </w:p>
          <w:p w14:paraId="1E466318" w14:textId="7777777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DE MEDIDA</w:t>
            </w:r>
          </w:p>
        </w:tc>
        <w:tc>
          <w:tcPr>
            <w:tcW w:w="317" w:type="pct"/>
            <w:shd w:val="clear" w:color="auto" w:fill="5B9BD5" w:themeFill="accent1"/>
            <w:vAlign w:val="center"/>
          </w:tcPr>
          <w:p w14:paraId="0D544811" w14:textId="7777777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QTD</w:t>
            </w:r>
          </w:p>
        </w:tc>
        <w:tc>
          <w:tcPr>
            <w:tcW w:w="637" w:type="pct"/>
            <w:shd w:val="clear" w:color="auto" w:fill="5B9BD5" w:themeFill="accent1"/>
            <w:vAlign w:val="center"/>
          </w:tcPr>
          <w:p w14:paraId="1D5A94BC" w14:textId="77777777" w:rsidR="006834C7" w:rsidRDefault="00A027B4" w:rsidP="0060353B">
            <w:pPr>
              <w:jc w:val="center"/>
              <w:rPr>
                <w:rFonts w:ascii="Segoe UI" w:hAnsi="Segoe UI" w:cs="Segoe UI"/>
                <w:b/>
                <w:bCs/>
                <w:sz w:val="18"/>
                <w:szCs w:val="18"/>
              </w:rPr>
            </w:pPr>
            <w:r w:rsidRPr="00EC2516">
              <w:rPr>
                <w:rFonts w:ascii="Segoe UI" w:hAnsi="Segoe UI" w:cs="Segoe UI"/>
                <w:b/>
                <w:bCs/>
                <w:sz w:val="18"/>
                <w:szCs w:val="18"/>
              </w:rPr>
              <w:t>Valor Unitário</w:t>
            </w:r>
            <w:r>
              <w:rPr>
                <w:rFonts w:ascii="Segoe UI" w:hAnsi="Segoe UI" w:cs="Segoe UI"/>
                <w:b/>
                <w:bCs/>
                <w:sz w:val="18"/>
                <w:szCs w:val="18"/>
              </w:rPr>
              <w:t xml:space="preserve"> </w:t>
            </w:r>
          </w:p>
          <w:p w14:paraId="755D7E6D" w14:textId="71A335F9" w:rsidR="00A027B4" w:rsidRPr="00EC2516" w:rsidRDefault="006834C7" w:rsidP="0060353B">
            <w:pPr>
              <w:jc w:val="center"/>
              <w:rPr>
                <w:rFonts w:ascii="Segoe UI" w:hAnsi="Segoe UI" w:cs="Segoe UI"/>
                <w:b/>
                <w:bCs/>
                <w:sz w:val="18"/>
                <w:szCs w:val="18"/>
              </w:rPr>
            </w:pPr>
            <w:r>
              <w:rPr>
                <w:rFonts w:ascii="Segoe UI" w:hAnsi="Segoe UI" w:cs="Segoe UI"/>
                <w:b/>
                <w:bCs/>
                <w:sz w:val="18"/>
                <w:szCs w:val="18"/>
              </w:rPr>
              <w:t>R$</w:t>
            </w:r>
          </w:p>
        </w:tc>
        <w:tc>
          <w:tcPr>
            <w:tcW w:w="564" w:type="pct"/>
            <w:shd w:val="clear" w:color="auto" w:fill="5B9BD5" w:themeFill="accent1"/>
            <w:vAlign w:val="center"/>
          </w:tcPr>
          <w:p w14:paraId="1EC81C07" w14:textId="2C41F437" w:rsidR="00A027B4" w:rsidRPr="00EC2516" w:rsidRDefault="00A027B4" w:rsidP="0060353B">
            <w:pPr>
              <w:jc w:val="center"/>
              <w:rPr>
                <w:rFonts w:ascii="Segoe UI" w:hAnsi="Segoe UI" w:cs="Segoe UI"/>
                <w:b/>
                <w:bCs/>
                <w:sz w:val="18"/>
                <w:szCs w:val="18"/>
              </w:rPr>
            </w:pPr>
            <w:r w:rsidRPr="00EC2516">
              <w:rPr>
                <w:rFonts w:ascii="Segoe UI" w:hAnsi="Segoe UI" w:cs="Segoe UI"/>
                <w:b/>
                <w:bCs/>
                <w:sz w:val="18"/>
                <w:szCs w:val="18"/>
              </w:rPr>
              <w:t>Valor Total</w:t>
            </w:r>
            <w:r>
              <w:rPr>
                <w:rFonts w:ascii="Segoe UI" w:hAnsi="Segoe UI" w:cs="Segoe UI"/>
                <w:b/>
                <w:bCs/>
                <w:sz w:val="18"/>
                <w:szCs w:val="18"/>
              </w:rPr>
              <w:t xml:space="preserve"> </w:t>
            </w:r>
            <w:r w:rsidR="006834C7">
              <w:rPr>
                <w:rFonts w:ascii="Segoe UI" w:hAnsi="Segoe UI" w:cs="Segoe UI"/>
                <w:b/>
                <w:bCs/>
                <w:sz w:val="18"/>
                <w:szCs w:val="18"/>
              </w:rPr>
              <w:t>R$</w:t>
            </w:r>
          </w:p>
        </w:tc>
      </w:tr>
      <w:tr w:rsidR="002E2C14" w:rsidRPr="00A540A6" w14:paraId="7CE7334A" w14:textId="77777777" w:rsidTr="00DB0DF6">
        <w:trPr>
          <w:trHeight w:val="397"/>
        </w:trPr>
        <w:tc>
          <w:tcPr>
            <w:tcW w:w="347" w:type="pct"/>
            <w:vAlign w:val="center"/>
          </w:tcPr>
          <w:p w14:paraId="4744B73E" w14:textId="77777777" w:rsidR="00A027B4" w:rsidRPr="00EC2516" w:rsidRDefault="00A027B4" w:rsidP="0060353B">
            <w:pPr>
              <w:jc w:val="center"/>
              <w:rPr>
                <w:rFonts w:ascii="Segoe UI" w:hAnsi="Segoe UI" w:cs="Segoe UI"/>
                <w:sz w:val="18"/>
                <w:szCs w:val="18"/>
              </w:rPr>
            </w:pPr>
            <w:r w:rsidRPr="00EC2516">
              <w:rPr>
                <w:rFonts w:ascii="Segoe UI" w:hAnsi="Segoe UI" w:cs="Segoe UI"/>
                <w:sz w:val="18"/>
                <w:szCs w:val="18"/>
              </w:rPr>
              <w:t>1</w:t>
            </w:r>
          </w:p>
        </w:tc>
        <w:tc>
          <w:tcPr>
            <w:tcW w:w="2538" w:type="pct"/>
            <w:vAlign w:val="center"/>
          </w:tcPr>
          <w:p w14:paraId="3236B325" w14:textId="77777777" w:rsidR="00A027B4" w:rsidRPr="00EC2516" w:rsidRDefault="00A027B4" w:rsidP="0060353B">
            <w:pPr>
              <w:jc w:val="both"/>
              <w:rPr>
                <w:rFonts w:ascii="Segoe UI" w:hAnsi="Segoe UI" w:cs="Segoe UI"/>
                <w:sz w:val="18"/>
                <w:szCs w:val="18"/>
              </w:rPr>
            </w:pPr>
            <w:r w:rsidRPr="00430974">
              <w:rPr>
                <w:rFonts w:ascii="Segoe UI" w:hAnsi="Segoe UI" w:cs="Segoe UI"/>
                <w:sz w:val="18"/>
                <w:szCs w:val="18"/>
              </w:rPr>
              <w:t xml:space="preserve">Bastão de controle de rondas com software. Recursos: Leitor portátil com comunicação USB, alimentado por bateria. Leitura dos </w:t>
            </w:r>
            <w:proofErr w:type="spellStart"/>
            <w:r w:rsidRPr="00430974">
              <w:rPr>
                <w:rFonts w:ascii="Segoe UI" w:hAnsi="Segoe UI" w:cs="Segoe UI"/>
                <w:sz w:val="18"/>
                <w:szCs w:val="18"/>
              </w:rPr>
              <w:t>iButtons</w:t>
            </w:r>
            <w:proofErr w:type="spellEnd"/>
            <w:r w:rsidRPr="00430974">
              <w:rPr>
                <w:rFonts w:ascii="Segoe UI" w:hAnsi="Segoe UI" w:cs="Segoe UI"/>
                <w:sz w:val="18"/>
                <w:szCs w:val="18"/>
              </w:rPr>
              <w:t xml:space="preserve"> por contato Sistema de sinalização das operações realizadas com </w:t>
            </w:r>
            <w:proofErr w:type="spellStart"/>
            <w:r w:rsidRPr="00430974">
              <w:rPr>
                <w:rFonts w:ascii="Segoe UI" w:hAnsi="Segoe UI" w:cs="Segoe UI"/>
                <w:sz w:val="18"/>
                <w:szCs w:val="18"/>
              </w:rPr>
              <w:t>buzzer</w:t>
            </w:r>
            <w:proofErr w:type="spellEnd"/>
            <w:r w:rsidRPr="00430974">
              <w:rPr>
                <w:rFonts w:ascii="Segoe UI" w:hAnsi="Segoe UI" w:cs="Segoe UI"/>
                <w:sz w:val="18"/>
                <w:szCs w:val="18"/>
              </w:rPr>
              <w:t xml:space="preserve"> e led. Permite recuperação de marcações. Capacidade de armazenamento: 4.094 registros. Especificações técnicas Dimensões: Diâmetro: 43 mm x comprimento: 150 mm. Peso (com bateria e capa de silicone) = 165 gramas. Comunicação USB: padrão USB 2.0 ou superior. Duração da bateria para uma média de 100 registros por dia: 10 anos. Memória não volátil. Gabinete em plástico ABS e capa de silicone com textura na cor azul. Itens inclusos no Kit Bastão de Ronda Vigia: 02 Relógios de vigia 02 Baterias 50 </w:t>
            </w:r>
            <w:proofErr w:type="spellStart"/>
            <w:r w:rsidRPr="00430974">
              <w:rPr>
                <w:rFonts w:ascii="Segoe UI" w:hAnsi="Segoe UI" w:cs="Segoe UI"/>
                <w:sz w:val="18"/>
                <w:szCs w:val="18"/>
              </w:rPr>
              <w:t>IButtons</w:t>
            </w:r>
            <w:proofErr w:type="spellEnd"/>
            <w:r w:rsidRPr="00430974">
              <w:rPr>
                <w:rFonts w:ascii="Segoe UI" w:hAnsi="Segoe UI" w:cs="Segoe UI"/>
                <w:sz w:val="18"/>
                <w:szCs w:val="18"/>
              </w:rPr>
              <w:t xml:space="preserve"> 01 Bolsa 02 Cabos USB 01 CD com manual e software</w:t>
            </w:r>
          </w:p>
        </w:tc>
        <w:tc>
          <w:tcPr>
            <w:tcW w:w="590" w:type="pct"/>
            <w:vAlign w:val="center"/>
          </w:tcPr>
          <w:p w14:paraId="77836250" w14:textId="77777777" w:rsidR="00A027B4" w:rsidRPr="00EC2516" w:rsidRDefault="00A027B4" w:rsidP="0060353B">
            <w:pPr>
              <w:jc w:val="center"/>
              <w:rPr>
                <w:rFonts w:ascii="Segoe UI" w:hAnsi="Segoe UI" w:cs="Segoe UI"/>
                <w:sz w:val="18"/>
                <w:szCs w:val="18"/>
              </w:rPr>
            </w:pPr>
            <w:r w:rsidRPr="00EC2516">
              <w:rPr>
                <w:rFonts w:ascii="Segoe UI" w:hAnsi="Segoe UI" w:cs="Segoe UI"/>
                <w:sz w:val="18"/>
                <w:szCs w:val="18"/>
              </w:rPr>
              <w:t>unidade</w:t>
            </w:r>
          </w:p>
        </w:tc>
        <w:tc>
          <w:tcPr>
            <w:tcW w:w="317" w:type="pct"/>
            <w:vAlign w:val="center"/>
          </w:tcPr>
          <w:p w14:paraId="065F8908"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1A18B606" w14:textId="77777777" w:rsidR="00A027B4" w:rsidRPr="00EC2516" w:rsidRDefault="00A027B4" w:rsidP="0060353B">
            <w:pPr>
              <w:rPr>
                <w:rFonts w:ascii="Segoe UI" w:hAnsi="Segoe UI" w:cs="Segoe UI"/>
                <w:sz w:val="18"/>
                <w:szCs w:val="18"/>
              </w:rPr>
            </w:pPr>
            <w:r w:rsidRPr="00EC2516">
              <w:rPr>
                <w:rFonts w:ascii="SegoeI UI" w:hAnsi="SegoeI UI" w:cs="Calibri"/>
                <w:color w:val="000000"/>
                <w:sz w:val="18"/>
                <w:szCs w:val="18"/>
              </w:rPr>
              <w:t xml:space="preserve">R$ </w:t>
            </w:r>
          </w:p>
        </w:tc>
        <w:tc>
          <w:tcPr>
            <w:tcW w:w="564" w:type="pct"/>
            <w:vAlign w:val="center"/>
          </w:tcPr>
          <w:p w14:paraId="410BCDE9" w14:textId="77777777" w:rsidR="00A027B4" w:rsidRPr="00EC2516" w:rsidRDefault="00A027B4" w:rsidP="0060353B">
            <w:pPr>
              <w:rPr>
                <w:rFonts w:ascii="Segoe UI" w:hAnsi="Segoe UI" w:cs="Segoe UI"/>
                <w:sz w:val="18"/>
                <w:szCs w:val="18"/>
              </w:rPr>
            </w:pPr>
            <w:r w:rsidRPr="00EC2516">
              <w:rPr>
                <w:rFonts w:ascii="SegoeI UI" w:hAnsi="SegoeI UI" w:cs="Calibri"/>
                <w:color w:val="000000"/>
                <w:sz w:val="18"/>
                <w:szCs w:val="18"/>
              </w:rPr>
              <w:t xml:space="preserve">R$ </w:t>
            </w:r>
          </w:p>
        </w:tc>
      </w:tr>
      <w:tr w:rsidR="002E2C14" w:rsidRPr="00A540A6" w14:paraId="3F5A24D9" w14:textId="77777777" w:rsidTr="00DB0DF6">
        <w:trPr>
          <w:trHeight w:val="397"/>
        </w:trPr>
        <w:tc>
          <w:tcPr>
            <w:tcW w:w="347" w:type="pct"/>
            <w:vAlign w:val="center"/>
          </w:tcPr>
          <w:p w14:paraId="4CA7A14E"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2</w:t>
            </w:r>
          </w:p>
        </w:tc>
        <w:tc>
          <w:tcPr>
            <w:tcW w:w="2538" w:type="pct"/>
            <w:vAlign w:val="center"/>
          </w:tcPr>
          <w:p w14:paraId="55E41E40" w14:textId="77777777" w:rsidR="00A027B4" w:rsidRPr="00430974" w:rsidRDefault="00A027B4" w:rsidP="0060353B">
            <w:pPr>
              <w:jc w:val="both"/>
              <w:rPr>
                <w:rFonts w:ascii="Segoe UI" w:hAnsi="Segoe UI" w:cs="Segoe UI"/>
                <w:sz w:val="18"/>
                <w:szCs w:val="18"/>
              </w:rPr>
            </w:pPr>
            <w:r w:rsidRPr="0060485E">
              <w:rPr>
                <w:rFonts w:ascii="Segoe UI" w:hAnsi="Segoe UI" w:cs="Segoe UI"/>
                <w:sz w:val="18"/>
                <w:szCs w:val="18"/>
              </w:rPr>
              <w:t xml:space="preserve">Jaqueta de bombeiro tamanhos XXG para aproximação confeccionada em tecido aramida 200 GR/M2 RIP STOP na cor preta, composto por três camadas internas sendo: barreira de vapor/umidade, barreira de calor e um forro para proporcionar conforto ao combatente; Faixas refletivas antichamas na cor amarela e prata; Forro fixo e costura em matelassê; Fechamento frontal em zíper e velcro em material antichamas, mangas tipo </w:t>
            </w:r>
            <w:proofErr w:type="spellStart"/>
            <w:r w:rsidRPr="0060485E">
              <w:rPr>
                <w:rFonts w:ascii="Segoe UI" w:hAnsi="Segoe UI" w:cs="Segoe UI"/>
                <w:sz w:val="18"/>
                <w:szCs w:val="18"/>
              </w:rPr>
              <w:t>raglã</w:t>
            </w:r>
            <w:proofErr w:type="spellEnd"/>
            <w:r>
              <w:rPr>
                <w:rFonts w:ascii="Segoe UI" w:hAnsi="Segoe UI" w:cs="Segoe UI"/>
                <w:sz w:val="18"/>
                <w:szCs w:val="18"/>
              </w:rPr>
              <w:t xml:space="preserve"> </w:t>
            </w:r>
            <w:r w:rsidRPr="0060485E">
              <w:rPr>
                <w:rFonts w:ascii="Segoe UI" w:hAnsi="Segoe UI" w:cs="Segoe UI"/>
                <w:sz w:val="18"/>
                <w:szCs w:val="18"/>
              </w:rPr>
              <w:t xml:space="preserve">com fole interno, bolso inferior e cabedal para o polegar. </w:t>
            </w:r>
            <w:r w:rsidRPr="0060485E">
              <w:rPr>
                <w:rFonts w:ascii="Segoe UI" w:hAnsi="Segoe UI" w:cs="Segoe UI"/>
                <w:sz w:val="18"/>
                <w:szCs w:val="18"/>
              </w:rPr>
              <w:lastRenderedPageBreak/>
              <w:t>Bombeiros Militares e Brigadistas. Resistente a corte, abrasão e impermeável. Utilizados em Corporações Militares, em indústrias. Temperatura: 300 Utilizado em corporações militares, em indústrias que atuam no PAM e operações com média/baixa temperatura com resistência à temperatura de até 300°C. Resistente à corte, abrasão e impermeável. Confeccionada de acordo com NFPA 1971/EN469</w:t>
            </w:r>
          </w:p>
        </w:tc>
        <w:tc>
          <w:tcPr>
            <w:tcW w:w="590" w:type="pct"/>
            <w:vAlign w:val="center"/>
          </w:tcPr>
          <w:p w14:paraId="2B697330"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lastRenderedPageBreak/>
              <w:t>unidade</w:t>
            </w:r>
          </w:p>
        </w:tc>
        <w:tc>
          <w:tcPr>
            <w:tcW w:w="317" w:type="pct"/>
            <w:vAlign w:val="center"/>
          </w:tcPr>
          <w:p w14:paraId="0774CE89" w14:textId="77777777" w:rsidR="00A027B4" w:rsidRDefault="00A027B4" w:rsidP="0060353B">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272405EF"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2C046317"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07654CDB" w14:textId="77777777" w:rsidTr="00DB0DF6">
        <w:trPr>
          <w:trHeight w:val="397"/>
        </w:trPr>
        <w:tc>
          <w:tcPr>
            <w:tcW w:w="347" w:type="pct"/>
            <w:vAlign w:val="center"/>
          </w:tcPr>
          <w:p w14:paraId="00447B38"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3</w:t>
            </w:r>
          </w:p>
        </w:tc>
        <w:tc>
          <w:tcPr>
            <w:tcW w:w="2538" w:type="pct"/>
            <w:vAlign w:val="center"/>
          </w:tcPr>
          <w:p w14:paraId="5E37B369" w14:textId="77777777" w:rsidR="00A027B4" w:rsidRPr="00430974" w:rsidRDefault="00A027B4" w:rsidP="0060353B">
            <w:pPr>
              <w:jc w:val="both"/>
              <w:rPr>
                <w:rFonts w:ascii="Segoe UI" w:hAnsi="Segoe UI" w:cs="Segoe UI"/>
                <w:sz w:val="18"/>
                <w:szCs w:val="18"/>
              </w:rPr>
            </w:pPr>
            <w:r w:rsidRPr="0060485E">
              <w:rPr>
                <w:rFonts w:ascii="Segoe UI" w:hAnsi="Segoe UI" w:cs="Segoe UI"/>
                <w:sz w:val="18"/>
                <w:szCs w:val="18"/>
              </w:rPr>
              <w:t>Extensão profissional 2,5mm (3 fios, sendo positivo, negativo e terra) - 30 metros Tomadas: 3 tomadas com 2 Polos + Terra Capacidade de Corrente Elétrica das Tomadas: 20 Ampères cada tomada Tensão Elétrica de Entrada: De 100 a 250 Volts cada tomada Potência Elétrica Máxima: 2.540 Watts em 127V e 4.400W em 220V Conteúdo da Embalagem: Extensão carretel Suporte 3 x 2,5mm - 30 metros</w:t>
            </w:r>
            <w:r>
              <w:rPr>
                <w:rFonts w:ascii="Segoe UI" w:hAnsi="Segoe UI" w:cs="Segoe UI"/>
                <w:sz w:val="18"/>
                <w:szCs w:val="18"/>
              </w:rPr>
              <w:t>.</w:t>
            </w:r>
          </w:p>
        </w:tc>
        <w:tc>
          <w:tcPr>
            <w:tcW w:w="590" w:type="pct"/>
            <w:vAlign w:val="center"/>
          </w:tcPr>
          <w:p w14:paraId="19EAB976"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5CD99E76" w14:textId="77777777" w:rsidR="00A027B4" w:rsidRDefault="00A027B4" w:rsidP="0060353B">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63BC0867"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33CAD54A"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F5F6A10" w14:textId="77777777" w:rsidTr="00DB0DF6">
        <w:trPr>
          <w:trHeight w:val="397"/>
        </w:trPr>
        <w:tc>
          <w:tcPr>
            <w:tcW w:w="347" w:type="pct"/>
            <w:vAlign w:val="center"/>
          </w:tcPr>
          <w:p w14:paraId="54422049"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4</w:t>
            </w:r>
          </w:p>
        </w:tc>
        <w:tc>
          <w:tcPr>
            <w:tcW w:w="2538" w:type="pct"/>
            <w:vAlign w:val="center"/>
          </w:tcPr>
          <w:p w14:paraId="07DD693D"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Manta antichama Material: Fibra de vidro e sílica; Cor: alumínio; Temperatura máxima de trabalho: 550ºC; Comprimento: 1,20m; Largura: 1,80m; Espessura: 1mm; Peso: 1,45kgs; Certificado: B -S100440328 Em conformidade com EN -1869:2019;</w:t>
            </w:r>
          </w:p>
        </w:tc>
        <w:tc>
          <w:tcPr>
            <w:tcW w:w="590" w:type="pct"/>
            <w:vAlign w:val="center"/>
          </w:tcPr>
          <w:p w14:paraId="541AFF08"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2AB6C6C0" w14:textId="77777777" w:rsidR="00A027B4" w:rsidRDefault="00A027B4" w:rsidP="0060353B">
            <w:pPr>
              <w:jc w:val="center"/>
              <w:rPr>
                <w:rFonts w:ascii="Segoe UI" w:hAnsi="Segoe UI" w:cs="Segoe UI"/>
                <w:sz w:val="18"/>
                <w:szCs w:val="18"/>
              </w:rPr>
            </w:pPr>
            <w:r>
              <w:rPr>
                <w:rFonts w:ascii="Segoe UI" w:hAnsi="Segoe UI" w:cs="Segoe UI"/>
                <w:sz w:val="18"/>
                <w:szCs w:val="18"/>
              </w:rPr>
              <w:t>2</w:t>
            </w:r>
          </w:p>
        </w:tc>
        <w:tc>
          <w:tcPr>
            <w:tcW w:w="637" w:type="pct"/>
            <w:vAlign w:val="center"/>
          </w:tcPr>
          <w:p w14:paraId="40F37C5B" w14:textId="77777777" w:rsidR="00A027B4" w:rsidRDefault="00A027B4" w:rsidP="0060353B">
            <w:pPr>
              <w:rPr>
                <w:rFonts w:ascii="SegoeI UI" w:hAnsi="SegoeI UI" w:cs="Calibri"/>
                <w:color w:val="000000"/>
                <w:sz w:val="18"/>
                <w:szCs w:val="18"/>
              </w:rPr>
            </w:pPr>
          </w:p>
          <w:p w14:paraId="3271E8EA" w14:textId="77777777" w:rsidR="00A027B4"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p w14:paraId="5701291B" w14:textId="77777777" w:rsidR="00A027B4" w:rsidRPr="00EC2516" w:rsidRDefault="00A027B4" w:rsidP="0060353B">
            <w:pPr>
              <w:rPr>
                <w:rFonts w:ascii="SegoeI UI" w:hAnsi="SegoeI UI" w:cs="Calibri"/>
                <w:color w:val="000000"/>
                <w:sz w:val="18"/>
                <w:szCs w:val="18"/>
              </w:rPr>
            </w:pPr>
          </w:p>
        </w:tc>
        <w:tc>
          <w:tcPr>
            <w:tcW w:w="564" w:type="pct"/>
            <w:vAlign w:val="center"/>
          </w:tcPr>
          <w:p w14:paraId="65B6C2E3"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6C143893" w14:textId="77777777" w:rsidTr="00DB0DF6">
        <w:trPr>
          <w:trHeight w:val="397"/>
        </w:trPr>
        <w:tc>
          <w:tcPr>
            <w:tcW w:w="347" w:type="pct"/>
            <w:vAlign w:val="center"/>
          </w:tcPr>
          <w:p w14:paraId="7A74BB5B"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5</w:t>
            </w:r>
          </w:p>
        </w:tc>
        <w:tc>
          <w:tcPr>
            <w:tcW w:w="2538" w:type="pct"/>
            <w:vAlign w:val="center"/>
          </w:tcPr>
          <w:p w14:paraId="6B448033"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Bateria 12V 7AH Especificações do Produto: Modelo: UP1270E Tensão Nominal (V): 12 Capacidade (C10): 6,4 Capacidade (C20): 7 Comprimento (mm): 151 Largura (mm): 65 Altura Total (mm): 100</w:t>
            </w:r>
          </w:p>
        </w:tc>
        <w:tc>
          <w:tcPr>
            <w:tcW w:w="590" w:type="pct"/>
            <w:vAlign w:val="center"/>
          </w:tcPr>
          <w:p w14:paraId="3DF72554"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4D5FEAA5" w14:textId="77777777" w:rsidR="00A027B4" w:rsidRDefault="00A027B4" w:rsidP="0060353B">
            <w:pPr>
              <w:jc w:val="center"/>
              <w:rPr>
                <w:rFonts w:ascii="Segoe UI" w:hAnsi="Segoe UI" w:cs="Segoe UI"/>
                <w:sz w:val="18"/>
                <w:szCs w:val="18"/>
              </w:rPr>
            </w:pPr>
            <w:r>
              <w:rPr>
                <w:rFonts w:ascii="Segoe UI" w:hAnsi="Segoe UI" w:cs="Segoe UI"/>
                <w:sz w:val="18"/>
                <w:szCs w:val="18"/>
              </w:rPr>
              <w:t>8</w:t>
            </w:r>
          </w:p>
        </w:tc>
        <w:tc>
          <w:tcPr>
            <w:tcW w:w="637" w:type="pct"/>
            <w:vAlign w:val="center"/>
          </w:tcPr>
          <w:p w14:paraId="5C139398"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5AEA5D90"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09F7A70" w14:textId="77777777" w:rsidTr="00DB0DF6">
        <w:trPr>
          <w:trHeight w:val="397"/>
        </w:trPr>
        <w:tc>
          <w:tcPr>
            <w:tcW w:w="347" w:type="pct"/>
            <w:vAlign w:val="center"/>
          </w:tcPr>
          <w:p w14:paraId="5ECB4262"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6</w:t>
            </w:r>
          </w:p>
        </w:tc>
        <w:tc>
          <w:tcPr>
            <w:tcW w:w="2538" w:type="pct"/>
            <w:vAlign w:val="center"/>
          </w:tcPr>
          <w:p w14:paraId="36BE817E"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Extintor sobre rodas com 20 kg de pó BC (a base de bicarbonato de sódio). Capacidade Extintora: 80 -BC Validade da carga: 1 ano. Fabricado em aço carbono Pintura vermelha Aplicada por processo eletrostático Peso bruto: 35kg</w:t>
            </w:r>
          </w:p>
        </w:tc>
        <w:tc>
          <w:tcPr>
            <w:tcW w:w="590" w:type="pct"/>
            <w:vAlign w:val="center"/>
          </w:tcPr>
          <w:p w14:paraId="457A9B16"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0B9C6C71" w14:textId="77777777" w:rsidR="00A027B4" w:rsidRDefault="00A027B4" w:rsidP="0060353B">
            <w:pPr>
              <w:jc w:val="center"/>
              <w:rPr>
                <w:rFonts w:ascii="Segoe UI" w:hAnsi="Segoe UI" w:cs="Segoe UI"/>
                <w:sz w:val="18"/>
                <w:szCs w:val="18"/>
              </w:rPr>
            </w:pPr>
            <w:r>
              <w:rPr>
                <w:rFonts w:ascii="Segoe UI" w:hAnsi="Segoe UI" w:cs="Segoe UI"/>
                <w:sz w:val="18"/>
                <w:szCs w:val="18"/>
              </w:rPr>
              <w:t>3</w:t>
            </w:r>
          </w:p>
        </w:tc>
        <w:tc>
          <w:tcPr>
            <w:tcW w:w="637" w:type="pct"/>
            <w:vAlign w:val="center"/>
          </w:tcPr>
          <w:p w14:paraId="24D32A44"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7E6C6D06"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584C9F54" w14:textId="77777777" w:rsidTr="00DB0DF6">
        <w:trPr>
          <w:trHeight w:val="397"/>
        </w:trPr>
        <w:tc>
          <w:tcPr>
            <w:tcW w:w="347" w:type="pct"/>
            <w:vAlign w:val="center"/>
          </w:tcPr>
          <w:p w14:paraId="2128ECE3"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7</w:t>
            </w:r>
          </w:p>
        </w:tc>
        <w:tc>
          <w:tcPr>
            <w:tcW w:w="2538" w:type="pct"/>
            <w:vAlign w:val="center"/>
          </w:tcPr>
          <w:p w14:paraId="3A147DE8" w14:textId="3BA25DDF"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 xml:space="preserve">Extintor tipo dióxido de carbono Descrição - 6kg Agente Extintor - Dióxido de Carbono co2 BC Pressão de Teste do Cilindro - 21,5MPa = 3118,31 </w:t>
            </w:r>
            <w:proofErr w:type="spellStart"/>
            <w:r w:rsidRPr="00475EF2">
              <w:rPr>
                <w:rFonts w:ascii="Segoe UI" w:hAnsi="Segoe UI" w:cs="Segoe UI"/>
                <w:sz w:val="18"/>
                <w:szCs w:val="18"/>
              </w:rPr>
              <w:t>PSi</w:t>
            </w:r>
            <w:proofErr w:type="spellEnd"/>
            <w:r w:rsidRPr="00475EF2">
              <w:rPr>
                <w:rFonts w:ascii="Segoe UI" w:hAnsi="Segoe UI" w:cs="Segoe UI"/>
                <w:sz w:val="18"/>
                <w:szCs w:val="18"/>
              </w:rPr>
              <w:t xml:space="preserve"> Pressão de Trabalho - 12,6MPa = 1827,48 </w:t>
            </w:r>
            <w:proofErr w:type="spellStart"/>
            <w:r w:rsidRPr="00475EF2">
              <w:rPr>
                <w:rFonts w:ascii="Segoe UI" w:hAnsi="Segoe UI" w:cs="Segoe UI"/>
                <w:sz w:val="18"/>
                <w:szCs w:val="18"/>
              </w:rPr>
              <w:t>PSi</w:t>
            </w:r>
            <w:proofErr w:type="spellEnd"/>
            <w:r w:rsidRPr="00475EF2">
              <w:rPr>
                <w:rFonts w:ascii="Segoe UI" w:hAnsi="Segoe UI" w:cs="Segoe UI"/>
                <w:sz w:val="18"/>
                <w:szCs w:val="18"/>
              </w:rPr>
              <w:t xml:space="preserve"> R937 - CO2 BC - 6kg. Carga: 6kg de Dióxido de Carbono -CO2 Diâmetro / Recipiente: 165,1mm Altura Extintor: 620mm Peso Total: 18,63kg Capacidade Extintora: 5 - B Validade da carga 01 ano. Fabricado a partir de tubo de aço carbono sem costura SAE 1541 - médio Manganês, tratados termicamente por Normalização. Com pintura vermelha aplicada por processo eletrostático e rotulação adesiva em vinil transparente. Mangote de borracha com reforço em trama de aço e difusor injetado em Polietileno com haste de aterramento.</w:t>
            </w:r>
          </w:p>
        </w:tc>
        <w:tc>
          <w:tcPr>
            <w:tcW w:w="590" w:type="pct"/>
            <w:vAlign w:val="center"/>
          </w:tcPr>
          <w:p w14:paraId="3F2F0506"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09E0858F" w14:textId="77777777" w:rsidR="00A027B4" w:rsidRDefault="00A027B4" w:rsidP="0060353B">
            <w:pPr>
              <w:jc w:val="center"/>
              <w:rPr>
                <w:rFonts w:ascii="Segoe UI" w:hAnsi="Segoe UI" w:cs="Segoe UI"/>
                <w:sz w:val="18"/>
                <w:szCs w:val="18"/>
              </w:rPr>
            </w:pPr>
            <w:r>
              <w:rPr>
                <w:rFonts w:ascii="Segoe UI" w:hAnsi="Segoe UI" w:cs="Segoe UI"/>
                <w:sz w:val="18"/>
                <w:szCs w:val="18"/>
              </w:rPr>
              <w:t>6</w:t>
            </w:r>
          </w:p>
        </w:tc>
        <w:tc>
          <w:tcPr>
            <w:tcW w:w="637" w:type="pct"/>
            <w:vAlign w:val="center"/>
          </w:tcPr>
          <w:p w14:paraId="61B0FE88"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7D26E5D9"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3C8E9455" w14:textId="77777777" w:rsidTr="00DB0DF6">
        <w:trPr>
          <w:trHeight w:val="397"/>
        </w:trPr>
        <w:tc>
          <w:tcPr>
            <w:tcW w:w="347" w:type="pct"/>
            <w:vAlign w:val="center"/>
          </w:tcPr>
          <w:p w14:paraId="0E895021"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8</w:t>
            </w:r>
          </w:p>
        </w:tc>
        <w:tc>
          <w:tcPr>
            <w:tcW w:w="2538" w:type="pct"/>
            <w:vAlign w:val="center"/>
          </w:tcPr>
          <w:p w14:paraId="44D3CA12"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Extintores classe D para metais combustíveis e pirofóricos Cilindro fabricado em aço carbono na cor amarela Mangote de descarga de grande comprimento, proporcionando maior segurança ao operador quanto a irradiação do calor e inalação de gases tóxicos queimados Aplicador de descarga montado em ângulo de 45º para facilitar a deposição, num fluxo lento e controlado; Agente a base de sal de Cloreto de Sódio; Proporciona o isolamento e resfriamento do combustível; Extintor portátil com 09 kg de pó classe D, a base de Cloreto de Sódio. Fabricado em</w:t>
            </w:r>
            <w:r>
              <w:rPr>
                <w:rFonts w:ascii="Segoe UI" w:hAnsi="Segoe UI" w:cs="Segoe UI"/>
                <w:sz w:val="18"/>
                <w:szCs w:val="18"/>
              </w:rPr>
              <w:t xml:space="preserve"> </w:t>
            </w:r>
            <w:r w:rsidRPr="00475EF2">
              <w:rPr>
                <w:rFonts w:ascii="Segoe UI" w:hAnsi="Segoe UI" w:cs="Segoe UI"/>
                <w:sz w:val="18"/>
                <w:szCs w:val="18"/>
              </w:rPr>
              <w:t xml:space="preserve">aço carbono, com pintura diferenciada </w:t>
            </w:r>
            <w:r w:rsidRPr="00475EF2">
              <w:rPr>
                <w:rFonts w:ascii="Segoe UI" w:hAnsi="Segoe UI" w:cs="Segoe UI"/>
                <w:sz w:val="18"/>
                <w:szCs w:val="18"/>
              </w:rPr>
              <w:lastRenderedPageBreak/>
              <w:t xml:space="preserve">amarela e rotulação em vinil Carga Nominal 09 kg. Capacidade Extintora D (metais pirofóricos) Pressão de Trabalho 10,5 kgf/cm² Pressão de T.H. 35,0 kgf/cm² Temperatura de Operação -10 a 50°C Diâmetro Externo 176 mm Altura s/ Mangueira 640 mm Altura c/ Mangueira 850 mm Alt. x Larg. x </w:t>
            </w:r>
            <w:proofErr w:type="spellStart"/>
            <w:r w:rsidRPr="00475EF2">
              <w:rPr>
                <w:rFonts w:ascii="Segoe UI" w:hAnsi="Segoe UI" w:cs="Segoe UI"/>
                <w:sz w:val="18"/>
                <w:szCs w:val="18"/>
              </w:rPr>
              <w:t>Compr</w:t>
            </w:r>
            <w:proofErr w:type="spellEnd"/>
            <w:r w:rsidRPr="00475EF2">
              <w:rPr>
                <w:rFonts w:ascii="Segoe UI" w:hAnsi="Segoe UI" w:cs="Segoe UI"/>
                <w:sz w:val="18"/>
                <w:szCs w:val="18"/>
              </w:rPr>
              <w:t xml:space="preserve"> 850 x 176 x400 mm Peso Bruto 17,00 kg Tempo Descarga 15 -30 s</w:t>
            </w:r>
            <w:r>
              <w:rPr>
                <w:rFonts w:ascii="Segoe UI" w:hAnsi="Segoe UI" w:cs="Segoe UI"/>
                <w:sz w:val="18"/>
                <w:szCs w:val="18"/>
              </w:rPr>
              <w:t>.</w:t>
            </w:r>
          </w:p>
        </w:tc>
        <w:tc>
          <w:tcPr>
            <w:tcW w:w="590" w:type="pct"/>
            <w:vAlign w:val="center"/>
          </w:tcPr>
          <w:p w14:paraId="0BFBE457"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lastRenderedPageBreak/>
              <w:t>unidade</w:t>
            </w:r>
          </w:p>
        </w:tc>
        <w:tc>
          <w:tcPr>
            <w:tcW w:w="317" w:type="pct"/>
            <w:vAlign w:val="center"/>
          </w:tcPr>
          <w:p w14:paraId="5973A23D" w14:textId="77777777" w:rsidR="00A027B4" w:rsidRDefault="00A027B4" w:rsidP="0060353B">
            <w:pPr>
              <w:jc w:val="center"/>
              <w:rPr>
                <w:rFonts w:ascii="Segoe UI" w:hAnsi="Segoe UI" w:cs="Segoe UI"/>
                <w:sz w:val="18"/>
                <w:szCs w:val="18"/>
              </w:rPr>
            </w:pPr>
            <w:r>
              <w:rPr>
                <w:rFonts w:ascii="Segoe UI" w:hAnsi="Segoe UI" w:cs="Segoe UI"/>
                <w:sz w:val="18"/>
                <w:szCs w:val="18"/>
              </w:rPr>
              <w:t>2</w:t>
            </w:r>
          </w:p>
        </w:tc>
        <w:tc>
          <w:tcPr>
            <w:tcW w:w="637" w:type="pct"/>
            <w:vAlign w:val="center"/>
          </w:tcPr>
          <w:p w14:paraId="7C1AB793"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5A1D994A"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126319C6" w14:textId="77777777" w:rsidTr="00DB0DF6">
        <w:trPr>
          <w:trHeight w:val="397"/>
        </w:trPr>
        <w:tc>
          <w:tcPr>
            <w:tcW w:w="347" w:type="pct"/>
            <w:vAlign w:val="center"/>
          </w:tcPr>
          <w:p w14:paraId="44DD62A9"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9</w:t>
            </w:r>
          </w:p>
        </w:tc>
        <w:tc>
          <w:tcPr>
            <w:tcW w:w="2538" w:type="pct"/>
            <w:vAlign w:val="center"/>
          </w:tcPr>
          <w:p w14:paraId="7C1EC8CE"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extintor de água. Todas as placas de sinalização de extintor de incêndio deverão ser conforme as medidas: 30 x 30cm e 2mm de espessura, fundo na cor vermelha</w:t>
            </w:r>
            <w:r>
              <w:rPr>
                <w:rFonts w:ascii="Segoe UI" w:hAnsi="Segoe UI" w:cs="Segoe UI"/>
                <w:sz w:val="18"/>
                <w:szCs w:val="18"/>
              </w:rPr>
              <w:t>.</w:t>
            </w:r>
          </w:p>
        </w:tc>
        <w:tc>
          <w:tcPr>
            <w:tcW w:w="590" w:type="pct"/>
            <w:vAlign w:val="center"/>
          </w:tcPr>
          <w:p w14:paraId="440A77C1"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60A0F6C3" w14:textId="77777777" w:rsidR="00A027B4" w:rsidRDefault="00A027B4" w:rsidP="0060353B">
            <w:pPr>
              <w:jc w:val="center"/>
              <w:rPr>
                <w:rFonts w:ascii="Segoe UI" w:hAnsi="Segoe UI" w:cs="Segoe UI"/>
                <w:sz w:val="18"/>
                <w:szCs w:val="18"/>
              </w:rPr>
            </w:pPr>
            <w:r>
              <w:rPr>
                <w:rFonts w:ascii="Segoe UI" w:hAnsi="Segoe UI" w:cs="Segoe UI"/>
                <w:sz w:val="18"/>
                <w:szCs w:val="18"/>
              </w:rPr>
              <w:t>10</w:t>
            </w:r>
          </w:p>
        </w:tc>
        <w:tc>
          <w:tcPr>
            <w:tcW w:w="637" w:type="pct"/>
            <w:vAlign w:val="center"/>
          </w:tcPr>
          <w:p w14:paraId="7AA244C9"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78132AEF"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148ED205" w14:textId="77777777" w:rsidTr="00DB0DF6">
        <w:trPr>
          <w:trHeight w:val="397"/>
        </w:trPr>
        <w:tc>
          <w:tcPr>
            <w:tcW w:w="347" w:type="pct"/>
            <w:vAlign w:val="center"/>
          </w:tcPr>
          <w:p w14:paraId="7EE079A6"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10</w:t>
            </w:r>
          </w:p>
        </w:tc>
        <w:tc>
          <w:tcPr>
            <w:tcW w:w="2538" w:type="pct"/>
            <w:vAlign w:val="center"/>
          </w:tcPr>
          <w:p w14:paraId="04A7C267"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extintor de CO2 Todas as placas de sinalização de extintor de incêndio deverão ser conforme as medidas: 30 x 30cm e 2mm de espessura, fundo na cor vermelha</w:t>
            </w:r>
            <w:r>
              <w:rPr>
                <w:rFonts w:ascii="Segoe UI" w:hAnsi="Segoe UI" w:cs="Segoe UI"/>
                <w:sz w:val="18"/>
                <w:szCs w:val="18"/>
              </w:rPr>
              <w:t>.</w:t>
            </w:r>
          </w:p>
        </w:tc>
        <w:tc>
          <w:tcPr>
            <w:tcW w:w="590" w:type="pct"/>
            <w:vAlign w:val="center"/>
          </w:tcPr>
          <w:p w14:paraId="32D9AEE1"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6416AFD3" w14:textId="77777777" w:rsidR="00A027B4" w:rsidRDefault="00A027B4" w:rsidP="0060353B">
            <w:pPr>
              <w:jc w:val="center"/>
              <w:rPr>
                <w:rFonts w:ascii="Segoe UI" w:hAnsi="Segoe UI" w:cs="Segoe UI"/>
                <w:sz w:val="18"/>
                <w:szCs w:val="18"/>
              </w:rPr>
            </w:pPr>
            <w:r>
              <w:rPr>
                <w:rFonts w:ascii="Segoe UI" w:hAnsi="Segoe UI" w:cs="Segoe UI"/>
                <w:sz w:val="18"/>
                <w:szCs w:val="18"/>
              </w:rPr>
              <w:t>10</w:t>
            </w:r>
          </w:p>
        </w:tc>
        <w:tc>
          <w:tcPr>
            <w:tcW w:w="637" w:type="pct"/>
            <w:vAlign w:val="center"/>
          </w:tcPr>
          <w:p w14:paraId="70077136"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19B01E80"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6843B8FF" w14:textId="77777777" w:rsidTr="00DB0DF6">
        <w:trPr>
          <w:trHeight w:val="397"/>
        </w:trPr>
        <w:tc>
          <w:tcPr>
            <w:tcW w:w="347" w:type="pct"/>
            <w:vAlign w:val="center"/>
          </w:tcPr>
          <w:p w14:paraId="461BC22A"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11</w:t>
            </w:r>
          </w:p>
        </w:tc>
        <w:tc>
          <w:tcPr>
            <w:tcW w:w="2538" w:type="pct"/>
            <w:vAlign w:val="center"/>
          </w:tcPr>
          <w:p w14:paraId="31F48F83"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extintor pó químico. Todas as placas de sinalização de extintor de incêndio deverão ser conforme as medidas: 30 x 30cm e 2mm de espessura, fundo na cor vermelha</w:t>
            </w:r>
            <w:r>
              <w:rPr>
                <w:rFonts w:ascii="Segoe UI" w:hAnsi="Segoe UI" w:cs="Segoe UI"/>
                <w:sz w:val="18"/>
                <w:szCs w:val="18"/>
              </w:rPr>
              <w:t>.</w:t>
            </w:r>
          </w:p>
        </w:tc>
        <w:tc>
          <w:tcPr>
            <w:tcW w:w="590" w:type="pct"/>
            <w:vAlign w:val="center"/>
          </w:tcPr>
          <w:p w14:paraId="0E326EA8"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3FCBE33F" w14:textId="77777777" w:rsidR="00A027B4" w:rsidRDefault="00A027B4" w:rsidP="0060353B">
            <w:pPr>
              <w:jc w:val="center"/>
              <w:rPr>
                <w:rFonts w:ascii="Segoe UI" w:hAnsi="Segoe UI" w:cs="Segoe UI"/>
                <w:sz w:val="18"/>
                <w:szCs w:val="18"/>
              </w:rPr>
            </w:pPr>
            <w:r>
              <w:rPr>
                <w:rFonts w:ascii="Segoe UI" w:hAnsi="Segoe UI" w:cs="Segoe UI"/>
                <w:sz w:val="18"/>
                <w:szCs w:val="18"/>
              </w:rPr>
              <w:t>50</w:t>
            </w:r>
          </w:p>
        </w:tc>
        <w:tc>
          <w:tcPr>
            <w:tcW w:w="637" w:type="pct"/>
            <w:vAlign w:val="center"/>
          </w:tcPr>
          <w:p w14:paraId="6A913E9B"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4A563533"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7A04462" w14:textId="77777777" w:rsidTr="00DB0DF6">
        <w:trPr>
          <w:trHeight w:val="397"/>
        </w:trPr>
        <w:tc>
          <w:tcPr>
            <w:tcW w:w="347" w:type="pct"/>
            <w:vAlign w:val="center"/>
          </w:tcPr>
          <w:p w14:paraId="091D0148"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12</w:t>
            </w:r>
          </w:p>
        </w:tc>
        <w:tc>
          <w:tcPr>
            <w:tcW w:w="2538" w:type="pct"/>
            <w:vAlign w:val="center"/>
          </w:tcPr>
          <w:p w14:paraId="38C6D730"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extintor de ABC Todas as placas de sinalização de extintor de incêndio deverão ser conforme as medidas: 30 x 30cm e 2mm de espessura, fundo na cor vermelha</w:t>
            </w:r>
            <w:r>
              <w:rPr>
                <w:rFonts w:ascii="Segoe UI" w:hAnsi="Segoe UI" w:cs="Segoe UI"/>
                <w:sz w:val="18"/>
                <w:szCs w:val="18"/>
              </w:rPr>
              <w:t>.</w:t>
            </w:r>
          </w:p>
        </w:tc>
        <w:tc>
          <w:tcPr>
            <w:tcW w:w="590" w:type="pct"/>
            <w:vAlign w:val="center"/>
          </w:tcPr>
          <w:p w14:paraId="3F3A1079"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3196C91A" w14:textId="77777777" w:rsidR="00A027B4" w:rsidRDefault="00A027B4" w:rsidP="0060353B">
            <w:pPr>
              <w:jc w:val="center"/>
              <w:rPr>
                <w:rFonts w:ascii="Segoe UI" w:hAnsi="Segoe UI" w:cs="Segoe UI"/>
                <w:sz w:val="18"/>
                <w:szCs w:val="18"/>
              </w:rPr>
            </w:pPr>
            <w:r>
              <w:rPr>
                <w:rFonts w:ascii="Segoe UI" w:hAnsi="Segoe UI" w:cs="Segoe UI"/>
                <w:sz w:val="18"/>
                <w:szCs w:val="18"/>
              </w:rPr>
              <w:t>50</w:t>
            </w:r>
          </w:p>
        </w:tc>
        <w:tc>
          <w:tcPr>
            <w:tcW w:w="637" w:type="pct"/>
            <w:vAlign w:val="center"/>
          </w:tcPr>
          <w:p w14:paraId="20FD47FC"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59518676"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C686DFC" w14:textId="77777777" w:rsidTr="00DB0DF6">
        <w:trPr>
          <w:trHeight w:val="397"/>
        </w:trPr>
        <w:tc>
          <w:tcPr>
            <w:tcW w:w="347" w:type="pct"/>
            <w:vAlign w:val="center"/>
          </w:tcPr>
          <w:p w14:paraId="4A6C27C9"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13</w:t>
            </w:r>
          </w:p>
        </w:tc>
        <w:tc>
          <w:tcPr>
            <w:tcW w:w="2538" w:type="pct"/>
            <w:vAlign w:val="center"/>
          </w:tcPr>
          <w:p w14:paraId="323F2F19"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extintor classe D Todas as placas de sinalização de extintor de incêndio deverão ser conforme as medidas: 30 x 30cm e 2mm de espessura, fundo na cor vermelha</w:t>
            </w:r>
          </w:p>
        </w:tc>
        <w:tc>
          <w:tcPr>
            <w:tcW w:w="590" w:type="pct"/>
            <w:vAlign w:val="center"/>
          </w:tcPr>
          <w:p w14:paraId="3CFEAD32"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11472C36" w14:textId="77777777" w:rsidR="00A027B4" w:rsidRDefault="00A027B4" w:rsidP="0060353B">
            <w:pPr>
              <w:jc w:val="center"/>
              <w:rPr>
                <w:rFonts w:ascii="Segoe UI" w:hAnsi="Segoe UI" w:cs="Segoe UI"/>
                <w:sz w:val="18"/>
                <w:szCs w:val="18"/>
              </w:rPr>
            </w:pPr>
            <w:r>
              <w:rPr>
                <w:rFonts w:ascii="Segoe UI" w:hAnsi="Segoe UI" w:cs="Segoe UI"/>
                <w:sz w:val="18"/>
                <w:szCs w:val="18"/>
              </w:rPr>
              <w:t>6</w:t>
            </w:r>
          </w:p>
        </w:tc>
        <w:tc>
          <w:tcPr>
            <w:tcW w:w="637" w:type="pct"/>
            <w:vAlign w:val="center"/>
          </w:tcPr>
          <w:p w14:paraId="6798EBB7"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217F518E"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3DF69286" w14:textId="77777777" w:rsidTr="00DB0DF6">
        <w:trPr>
          <w:trHeight w:val="397"/>
        </w:trPr>
        <w:tc>
          <w:tcPr>
            <w:tcW w:w="347" w:type="pct"/>
            <w:vAlign w:val="center"/>
          </w:tcPr>
          <w:p w14:paraId="3D501545"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14</w:t>
            </w:r>
          </w:p>
        </w:tc>
        <w:tc>
          <w:tcPr>
            <w:tcW w:w="2538" w:type="pct"/>
            <w:vAlign w:val="center"/>
          </w:tcPr>
          <w:p w14:paraId="444CBECC"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Placa de sirene áudio visual Todas as placas de sinalização de sirene visual deverão ser conforme as medidas: 30 x 30cm e 2mm de espessura, fundo na cor vermelha</w:t>
            </w:r>
          </w:p>
        </w:tc>
        <w:tc>
          <w:tcPr>
            <w:tcW w:w="590" w:type="pct"/>
            <w:vAlign w:val="center"/>
          </w:tcPr>
          <w:p w14:paraId="4F4083EE"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791229E8" w14:textId="77777777" w:rsidR="00A027B4" w:rsidRDefault="00A027B4" w:rsidP="0060353B">
            <w:pPr>
              <w:jc w:val="center"/>
              <w:rPr>
                <w:rFonts w:ascii="Segoe UI" w:hAnsi="Segoe UI" w:cs="Segoe UI"/>
                <w:sz w:val="18"/>
                <w:szCs w:val="18"/>
              </w:rPr>
            </w:pPr>
            <w:r>
              <w:rPr>
                <w:rFonts w:ascii="Segoe UI" w:hAnsi="Segoe UI" w:cs="Segoe UI"/>
                <w:sz w:val="18"/>
                <w:szCs w:val="18"/>
              </w:rPr>
              <w:t>30</w:t>
            </w:r>
          </w:p>
        </w:tc>
        <w:tc>
          <w:tcPr>
            <w:tcW w:w="637" w:type="pct"/>
            <w:vAlign w:val="center"/>
          </w:tcPr>
          <w:p w14:paraId="7876E383"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07395821"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5E787413" w14:textId="77777777" w:rsidTr="00DB0DF6">
        <w:trPr>
          <w:trHeight w:val="397"/>
        </w:trPr>
        <w:tc>
          <w:tcPr>
            <w:tcW w:w="347" w:type="pct"/>
            <w:vAlign w:val="center"/>
          </w:tcPr>
          <w:p w14:paraId="376002C9"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15</w:t>
            </w:r>
          </w:p>
        </w:tc>
        <w:tc>
          <w:tcPr>
            <w:tcW w:w="2538" w:type="pct"/>
            <w:vAlign w:val="center"/>
          </w:tcPr>
          <w:p w14:paraId="7957A644"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Todas as placas de saída de emergência deverão ser conforme as medidas: 30 x 15cm e 2mm de espessura, fundo na cor verde.</w:t>
            </w:r>
          </w:p>
        </w:tc>
        <w:tc>
          <w:tcPr>
            <w:tcW w:w="590" w:type="pct"/>
            <w:vAlign w:val="center"/>
          </w:tcPr>
          <w:p w14:paraId="32928952"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3AAAEA21" w14:textId="77777777" w:rsidR="00A027B4" w:rsidRDefault="00A027B4" w:rsidP="0060353B">
            <w:pPr>
              <w:jc w:val="center"/>
              <w:rPr>
                <w:rFonts w:ascii="Segoe UI" w:hAnsi="Segoe UI" w:cs="Segoe UI"/>
                <w:sz w:val="18"/>
                <w:szCs w:val="18"/>
              </w:rPr>
            </w:pPr>
            <w:r>
              <w:rPr>
                <w:rFonts w:ascii="Segoe UI" w:hAnsi="Segoe UI" w:cs="Segoe UI"/>
                <w:sz w:val="18"/>
                <w:szCs w:val="18"/>
              </w:rPr>
              <w:t>30</w:t>
            </w:r>
          </w:p>
        </w:tc>
        <w:tc>
          <w:tcPr>
            <w:tcW w:w="637" w:type="pct"/>
            <w:vAlign w:val="center"/>
          </w:tcPr>
          <w:p w14:paraId="0BEAD2CE"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08CA9310"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567DDC80" w14:textId="77777777" w:rsidTr="00DB0DF6">
        <w:trPr>
          <w:trHeight w:val="397"/>
        </w:trPr>
        <w:tc>
          <w:tcPr>
            <w:tcW w:w="347" w:type="pct"/>
            <w:vAlign w:val="center"/>
          </w:tcPr>
          <w:p w14:paraId="4E09DDA2"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16</w:t>
            </w:r>
          </w:p>
        </w:tc>
        <w:tc>
          <w:tcPr>
            <w:tcW w:w="2538" w:type="pct"/>
            <w:vAlign w:val="center"/>
          </w:tcPr>
          <w:p w14:paraId="6B887CCC"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Todas as placas de sinalização de porta corta -fogo deverão ser conforme as</w:t>
            </w:r>
            <w:r>
              <w:rPr>
                <w:rFonts w:ascii="Segoe UI" w:hAnsi="Segoe UI" w:cs="Segoe UI"/>
                <w:sz w:val="18"/>
                <w:szCs w:val="18"/>
              </w:rPr>
              <w:t xml:space="preserve"> </w:t>
            </w:r>
            <w:r w:rsidRPr="00475EF2">
              <w:rPr>
                <w:rFonts w:ascii="Segoe UI" w:hAnsi="Segoe UI" w:cs="Segoe UI"/>
                <w:sz w:val="18"/>
                <w:szCs w:val="18"/>
              </w:rPr>
              <w:t>medidas: 20 x 7,5cm e 2mm de espessura, fundo na cor verde</w:t>
            </w:r>
            <w:r>
              <w:rPr>
                <w:rFonts w:ascii="Segoe UI" w:hAnsi="Segoe UI" w:cs="Segoe UI"/>
                <w:sz w:val="18"/>
                <w:szCs w:val="18"/>
              </w:rPr>
              <w:t>.</w:t>
            </w:r>
          </w:p>
        </w:tc>
        <w:tc>
          <w:tcPr>
            <w:tcW w:w="590" w:type="pct"/>
            <w:vAlign w:val="center"/>
          </w:tcPr>
          <w:p w14:paraId="6E287BFE"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2229B00B" w14:textId="77777777" w:rsidR="00A027B4" w:rsidRDefault="00A027B4" w:rsidP="0060353B">
            <w:pPr>
              <w:jc w:val="center"/>
              <w:rPr>
                <w:rFonts w:ascii="Segoe UI" w:hAnsi="Segoe UI" w:cs="Segoe UI"/>
                <w:sz w:val="18"/>
                <w:szCs w:val="18"/>
              </w:rPr>
            </w:pPr>
            <w:r>
              <w:rPr>
                <w:rFonts w:ascii="Segoe UI" w:hAnsi="Segoe UI" w:cs="Segoe UI"/>
                <w:sz w:val="18"/>
                <w:szCs w:val="18"/>
              </w:rPr>
              <w:t>30</w:t>
            </w:r>
          </w:p>
        </w:tc>
        <w:tc>
          <w:tcPr>
            <w:tcW w:w="637" w:type="pct"/>
            <w:vAlign w:val="center"/>
          </w:tcPr>
          <w:p w14:paraId="6F01291A"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4BD8C802"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11471ACD" w14:textId="77777777" w:rsidTr="00DB0DF6">
        <w:trPr>
          <w:trHeight w:val="397"/>
        </w:trPr>
        <w:tc>
          <w:tcPr>
            <w:tcW w:w="347" w:type="pct"/>
            <w:vAlign w:val="center"/>
          </w:tcPr>
          <w:p w14:paraId="35810A4B"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17</w:t>
            </w:r>
          </w:p>
        </w:tc>
        <w:tc>
          <w:tcPr>
            <w:tcW w:w="2538" w:type="pct"/>
            <w:vAlign w:val="center"/>
          </w:tcPr>
          <w:p w14:paraId="3274B963"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Todas as placas de sinalização de hidrante deverão ser conforme as medidas: 30 x 30cm e 2mm de espessura, fundo na cor vermelha</w:t>
            </w:r>
          </w:p>
        </w:tc>
        <w:tc>
          <w:tcPr>
            <w:tcW w:w="590" w:type="pct"/>
            <w:vAlign w:val="center"/>
          </w:tcPr>
          <w:p w14:paraId="42F8D226"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5EA2C4B5" w14:textId="77777777" w:rsidR="00A027B4" w:rsidRDefault="00A027B4" w:rsidP="0060353B">
            <w:pPr>
              <w:jc w:val="center"/>
              <w:rPr>
                <w:rFonts w:ascii="Segoe UI" w:hAnsi="Segoe UI" w:cs="Segoe UI"/>
                <w:sz w:val="18"/>
                <w:szCs w:val="18"/>
              </w:rPr>
            </w:pPr>
            <w:r>
              <w:rPr>
                <w:rFonts w:ascii="Segoe UI" w:hAnsi="Segoe UI" w:cs="Segoe UI"/>
                <w:sz w:val="18"/>
                <w:szCs w:val="18"/>
              </w:rPr>
              <w:t>30</w:t>
            </w:r>
          </w:p>
        </w:tc>
        <w:tc>
          <w:tcPr>
            <w:tcW w:w="637" w:type="pct"/>
            <w:vAlign w:val="center"/>
          </w:tcPr>
          <w:p w14:paraId="4FE481FF"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0C5BFC04" w14:textId="77777777" w:rsidR="00A027B4" w:rsidRDefault="00A027B4" w:rsidP="0060353B">
            <w:pPr>
              <w:rPr>
                <w:rFonts w:ascii="SegoeI UI" w:hAnsi="SegoeI UI" w:cs="Calibri"/>
                <w:color w:val="000000"/>
                <w:sz w:val="18"/>
                <w:szCs w:val="18"/>
              </w:rPr>
            </w:pPr>
          </w:p>
          <w:p w14:paraId="3FDFD9E7" w14:textId="77777777" w:rsidR="00A027B4" w:rsidRDefault="00A027B4" w:rsidP="0060353B">
            <w:pPr>
              <w:rPr>
                <w:rFonts w:ascii="SegoeI UI" w:hAnsi="SegoeI UI" w:cs="Calibri"/>
                <w:color w:val="000000"/>
                <w:sz w:val="18"/>
                <w:szCs w:val="18"/>
              </w:rPr>
            </w:pPr>
          </w:p>
          <w:p w14:paraId="09B75275" w14:textId="77777777" w:rsidR="00A027B4"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p w14:paraId="58E2F652" w14:textId="77777777" w:rsidR="00A027B4" w:rsidRDefault="00A027B4" w:rsidP="0060353B">
            <w:pPr>
              <w:rPr>
                <w:rFonts w:ascii="SegoeI UI" w:hAnsi="SegoeI UI" w:cs="Calibri"/>
                <w:color w:val="000000"/>
                <w:sz w:val="18"/>
                <w:szCs w:val="18"/>
              </w:rPr>
            </w:pPr>
          </w:p>
          <w:p w14:paraId="16107AE3" w14:textId="77777777" w:rsidR="00A027B4" w:rsidRPr="00EC2516" w:rsidRDefault="00A027B4" w:rsidP="0060353B">
            <w:pPr>
              <w:rPr>
                <w:rFonts w:ascii="SegoeI UI" w:hAnsi="SegoeI UI" w:cs="Calibri"/>
                <w:color w:val="000000"/>
                <w:sz w:val="18"/>
                <w:szCs w:val="18"/>
              </w:rPr>
            </w:pPr>
          </w:p>
        </w:tc>
      </w:tr>
      <w:tr w:rsidR="002E2C14" w:rsidRPr="00EC2516" w14:paraId="42BE1898" w14:textId="77777777" w:rsidTr="00DB0DF6">
        <w:trPr>
          <w:trHeight w:val="397"/>
        </w:trPr>
        <w:tc>
          <w:tcPr>
            <w:tcW w:w="347" w:type="pct"/>
            <w:vAlign w:val="center"/>
          </w:tcPr>
          <w:p w14:paraId="6FDBF71F"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t>18</w:t>
            </w:r>
          </w:p>
        </w:tc>
        <w:tc>
          <w:tcPr>
            <w:tcW w:w="2538" w:type="pct"/>
            <w:vAlign w:val="center"/>
          </w:tcPr>
          <w:p w14:paraId="64A4597E" w14:textId="77777777" w:rsidR="00A027B4" w:rsidRPr="00430974" w:rsidRDefault="00A027B4" w:rsidP="0060353B">
            <w:pPr>
              <w:jc w:val="both"/>
              <w:rPr>
                <w:rFonts w:ascii="Segoe UI" w:hAnsi="Segoe UI" w:cs="Segoe UI"/>
                <w:sz w:val="18"/>
                <w:szCs w:val="18"/>
              </w:rPr>
            </w:pPr>
            <w:r w:rsidRPr="00475EF2">
              <w:rPr>
                <w:rFonts w:ascii="Segoe UI" w:hAnsi="Segoe UI" w:cs="Segoe UI"/>
                <w:sz w:val="18"/>
                <w:szCs w:val="18"/>
              </w:rPr>
              <w:t xml:space="preserve">Calça de Aproximação para bombeiro. XXG Confeccionada com material de alta tecnologia, tecido antichamas e tecido </w:t>
            </w:r>
            <w:proofErr w:type="spellStart"/>
            <w:r w:rsidRPr="00475EF2">
              <w:rPr>
                <w:rFonts w:ascii="Segoe UI" w:hAnsi="Segoe UI" w:cs="Segoe UI"/>
                <w:sz w:val="18"/>
                <w:szCs w:val="18"/>
              </w:rPr>
              <w:t>rip</w:t>
            </w:r>
            <w:proofErr w:type="spellEnd"/>
            <w:r w:rsidRPr="00475EF2">
              <w:rPr>
                <w:rFonts w:ascii="Segoe UI" w:hAnsi="Segoe UI" w:cs="Segoe UI"/>
                <w:sz w:val="18"/>
                <w:szCs w:val="18"/>
              </w:rPr>
              <w:t xml:space="preserve"> stop, garantem a qualidade do produto. Características Primeiramente é de grande importância conhecer a qualidade do material que foi confeccionada a calça de aproximação para bombeiro, pois disso depende a segurança do seu usuário. Camada Externa da calça de aproximação Confeccionado com a camada externa em tecido </w:t>
            </w:r>
            <w:proofErr w:type="spellStart"/>
            <w:r w:rsidRPr="00475EF2">
              <w:rPr>
                <w:rFonts w:ascii="Segoe UI" w:hAnsi="Segoe UI" w:cs="Segoe UI"/>
                <w:sz w:val="18"/>
                <w:szCs w:val="18"/>
              </w:rPr>
              <w:t>Thermex</w:t>
            </w:r>
            <w:proofErr w:type="spellEnd"/>
            <w:r w:rsidRPr="00475EF2">
              <w:rPr>
                <w:rFonts w:ascii="Segoe UI" w:hAnsi="Segoe UI" w:cs="Segoe UI"/>
                <w:sz w:val="18"/>
                <w:szCs w:val="18"/>
              </w:rPr>
              <w:t xml:space="preserve"> EN -R material que se destaca pela resistência a chama por toda sua vida útil, o que significa que mesmo com um número grande de lavagens ela irá se manter da mesma forma. Com 75% meta -aramida e 23% para - aramida e 2% fibra antiestática a calça de </w:t>
            </w:r>
            <w:r w:rsidRPr="00475EF2">
              <w:rPr>
                <w:rFonts w:ascii="Segoe UI" w:hAnsi="Segoe UI" w:cs="Segoe UI"/>
                <w:sz w:val="18"/>
                <w:szCs w:val="18"/>
              </w:rPr>
              <w:lastRenderedPageBreak/>
              <w:t>aproximação para bombeiro é construída com tecnologia no sistema para rasgo (</w:t>
            </w:r>
            <w:proofErr w:type="spellStart"/>
            <w:r w:rsidRPr="00475EF2">
              <w:rPr>
                <w:rFonts w:ascii="Segoe UI" w:hAnsi="Segoe UI" w:cs="Segoe UI"/>
                <w:sz w:val="18"/>
                <w:szCs w:val="18"/>
              </w:rPr>
              <w:t>ripstop</w:t>
            </w:r>
            <w:proofErr w:type="spellEnd"/>
            <w:r w:rsidRPr="00475EF2">
              <w:rPr>
                <w:rFonts w:ascii="Segoe UI" w:hAnsi="Segoe UI" w:cs="Segoe UI"/>
                <w:sz w:val="18"/>
                <w:szCs w:val="18"/>
              </w:rPr>
              <w:t xml:space="preserve">). Camada Interna da calça de aproximação A calça de aproximação para bombeiro possui ainda uma barreira de umidade bicomponente de poliuretano respirável com aramida/melamina e barreira térmica dupla em tecido de aramida com viscose FR feltro de aramida; Sua modelagem é feita nos padrões tradicionais, garantindo assim um maior conforto ao usuário, os suspensórios fixos em “H”, faixa refletiva dupla 75mm na cor amarelo/prata completam a </w:t>
            </w:r>
            <w:proofErr w:type="spellStart"/>
            <w:r w:rsidRPr="00475EF2">
              <w:rPr>
                <w:rFonts w:ascii="Segoe UI" w:hAnsi="Segoe UI" w:cs="Segoe UI"/>
                <w:sz w:val="18"/>
                <w:szCs w:val="18"/>
              </w:rPr>
              <w:t>a</w:t>
            </w:r>
            <w:proofErr w:type="spellEnd"/>
            <w:r w:rsidRPr="00475EF2">
              <w:rPr>
                <w:rFonts w:ascii="Segoe UI" w:hAnsi="Segoe UI" w:cs="Segoe UI"/>
                <w:sz w:val="18"/>
                <w:szCs w:val="18"/>
              </w:rPr>
              <w:t xml:space="preserve"> leveza da roupa de aproximação para que seja minimizado o estresse na atividade dos bombeiros e brigadistas. Confeccionado dentro das exigências normativas EN 49 e do MTE, (CA), oferece proteção efetiva e um ótimo custo - benefício. Sendo assim a calça de aproximação para bombeiro atende todos os itens de</w:t>
            </w:r>
            <w:r>
              <w:rPr>
                <w:rFonts w:ascii="Segoe UI" w:hAnsi="Segoe UI" w:cs="Segoe UI"/>
                <w:sz w:val="18"/>
                <w:szCs w:val="18"/>
              </w:rPr>
              <w:t xml:space="preserve"> </w:t>
            </w:r>
            <w:r w:rsidRPr="00475EF2">
              <w:rPr>
                <w:rFonts w:ascii="Segoe UI" w:hAnsi="Segoe UI" w:cs="Segoe UI"/>
                <w:sz w:val="18"/>
                <w:szCs w:val="18"/>
              </w:rPr>
              <w:t xml:space="preserve">segurança que proporcionara a seu usuário segurança, conforto e ótimo custo . Obs. </w:t>
            </w:r>
            <w:proofErr w:type="spellStart"/>
            <w:r w:rsidRPr="00475EF2">
              <w:rPr>
                <w:rFonts w:ascii="Segoe UI" w:hAnsi="Segoe UI" w:cs="Segoe UI"/>
                <w:sz w:val="18"/>
                <w:szCs w:val="18"/>
              </w:rPr>
              <w:t>E</w:t>
            </w:r>
            <w:proofErr w:type="spellEnd"/>
            <w:r w:rsidRPr="00475EF2">
              <w:rPr>
                <w:rFonts w:ascii="Segoe UI" w:hAnsi="Segoe UI" w:cs="Segoe UI"/>
                <w:sz w:val="18"/>
                <w:szCs w:val="18"/>
              </w:rPr>
              <w:t xml:space="preserve"> de suma importância que a calça de aproximação seja usada com a jaqueta e os outros itens que compõe o conjunto. Proteção das pernas do usuário contra agentes térmicos (calor, chamas) para uso em operações de combate a incêndio de estruturas.</w:t>
            </w:r>
          </w:p>
        </w:tc>
        <w:tc>
          <w:tcPr>
            <w:tcW w:w="590" w:type="pct"/>
            <w:vAlign w:val="center"/>
          </w:tcPr>
          <w:p w14:paraId="100A3315" w14:textId="77777777" w:rsidR="00A027B4" w:rsidRPr="00EC2516" w:rsidRDefault="00A027B4" w:rsidP="0060353B">
            <w:pPr>
              <w:jc w:val="center"/>
              <w:rPr>
                <w:rFonts w:ascii="Segoe UI" w:hAnsi="Segoe UI" w:cs="Segoe UI"/>
                <w:sz w:val="18"/>
                <w:szCs w:val="18"/>
              </w:rPr>
            </w:pPr>
            <w:r>
              <w:rPr>
                <w:rFonts w:ascii="Segoe UI" w:hAnsi="Segoe UI" w:cs="Segoe UI"/>
                <w:sz w:val="18"/>
                <w:szCs w:val="18"/>
              </w:rPr>
              <w:lastRenderedPageBreak/>
              <w:t>unidade</w:t>
            </w:r>
          </w:p>
        </w:tc>
        <w:tc>
          <w:tcPr>
            <w:tcW w:w="317" w:type="pct"/>
            <w:vAlign w:val="center"/>
          </w:tcPr>
          <w:p w14:paraId="72566D37" w14:textId="77777777" w:rsidR="00A027B4" w:rsidRDefault="00A027B4" w:rsidP="0060353B">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7DE15403"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48A02527" w14:textId="77777777" w:rsidR="00A027B4" w:rsidRPr="00EC2516" w:rsidRDefault="00A027B4" w:rsidP="0060353B">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3162AB92" w14:textId="77777777" w:rsidTr="00DB0DF6">
        <w:trPr>
          <w:trHeight w:val="397"/>
        </w:trPr>
        <w:tc>
          <w:tcPr>
            <w:tcW w:w="347" w:type="pct"/>
            <w:vAlign w:val="center"/>
          </w:tcPr>
          <w:p w14:paraId="11C24761"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19</w:t>
            </w:r>
          </w:p>
        </w:tc>
        <w:tc>
          <w:tcPr>
            <w:tcW w:w="2538" w:type="pct"/>
            <w:vAlign w:val="center"/>
          </w:tcPr>
          <w:p w14:paraId="653904A4" w14:textId="77777777" w:rsidR="002E2C14" w:rsidRPr="00430974" w:rsidRDefault="002E2C14" w:rsidP="002E2C14">
            <w:pPr>
              <w:jc w:val="both"/>
              <w:rPr>
                <w:rFonts w:ascii="Segoe UI" w:hAnsi="Segoe UI" w:cs="Segoe UI"/>
                <w:sz w:val="18"/>
                <w:szCs w:val="18"/>
              </w:rPr>
            </w:pPr>
            <w:r w:rsidRPr="00475EF2">
              <w:rPr>
                <w:rFonts w:ascii="Segoe UI" w:hAnsi="Segoe UI" w:cs="Segoe UI"/>
                <w:sz w:val="18"/>
                <w:szCs w:val="18"/>
              </w:rPr>
              <w:t>Bota para combate a incêndio número 43 fabricada em borracha vulcanizada, forrada internamente com tecido acrílico antichamas, possui palmilha e biqueira de aço, protetor de tíbia e alça de transporte, cor preta e amarela com faixa refletiva. Proteção mecânica contra queda de materiais pesados, perfurantes e proteção elétrica além da proteção térmica. Aplicação: Chamas / Combate a Incêndios. Observações: Proteção dos pés do usuário contra riscos térmicos em atividade de combate a incêndios. EN 15090 – Calçados para bombeiros ISO 20345 – Calçados de segurança ISO 20344 – Calçados de segurança EN 50321 – Calçado isolante</w:t>
            </w:r>
          </w:p>
        </w:tc>
        <w:tc>
          <w:tcPr>
            <w:tcW w:w="590" w:type="pct"/>
            <w:vAlign w:val="center"/>
          </w:tcPr>
          <w:p w14:paraId="5773EE74"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PAR</w:t>
            </w:r>
          </w:p>
        </w:tc>
        <w:tc>
          <w:tcPr>
            <w:tcW w:w="317" w:type="pct"/>
            <w:vAlign w:val="center"/>
          </w:tcPr>
          <w:p w14:paraId="158FC10B"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7BDD6E04" w14:textId="569E28B3"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0324AF38" w14:textId="0C8C36E5"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D0E2A05" w14:textId="77777777" w:rsidTr="00DB0DF6">
        <w:trPr>
          <w:trHeight w:val="397"/>
        </w:trPr>
        <w:tc>
          <w:tcPr>
            <w:tcW w:w="347" w:type="pct"/>
            <w:vAlign w:val="center"/>
          </w:tcPr>
          <w:p w14:paraId="315CCAAC"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20</w:t>
            </w:r>
          </w:p>
        </w:tc>
        <w:tc>
          <w:tcPr>
            <w:tcW w:w="2538" w:type="pct"/>
            <w:vAlign w:val="center"/>
          </w:tcPr>
          <w:p w14:paraId="4FD7EFAA" w14:textId="77777777" w:rsidR="002E2C14" w:rsidRPr="00430974" w:rsidRDefault="002E2C14" w:rsidP="002E2C14">
            <w:pPr>
              <w:jc w:val="both"/>
              <w:rPr>
                <w:rFonts w:ascii="Segoe UI" w:hAnsi="Segoe UI" w:cs="Segoe UI"/>
                <w:sz w:val="18"/>
                <w:szCs w:val="18"/>
              </w:rPr>
            </w:pPr>
            <w:r w:rsidRPr="00475EF2">
              <w:rPr>
                <w:rFonts w:ascii="Segoe UI" w:hAnsi="Segoe UI" w:cs="Segoe UI"/>
                <w:sz w:val="18"/>
                <w:szCs w:val="18"/>
              </w:rPr>
              <w:t xml:space="preserve">Capacete de segurança com acabamento externo liso brilhante com resistência a impacto e chamas; Revestimento interno com almofada de óxido de </w:t>
            </w:r>
            <w:proofErr w:type="spellStart"/>
            <w:r w:rsidRPr="00475EF2">
              <w:rPr>
                <w:rFonts w:ascii="Segoe UI" w:hAnsi="Segoe UI" w:cs="Segoe UI"/>
                <w:sz w:val="18"/>
                <w:szCs w:val="18"/>
              </w:rPr>
              <w:t>polifenileno</w:t>
            </w:r>
            <w:proofErr w:type="spellEnd"/>
            <w:r w:rsidRPr="00475EF2">
              <w:rPr>
                <w:rFonts w:ascii="Segoe UI" w:hAnsi="Segoe UI" w:cs="Segoe UI"/>
                <w:sz w:val="18"/>
                <w:szCs w:val="18"/>
              </w:rPr>
              <w:t>, revestido com uretano expandido para resistir a impactos; Suspensão fixa através de seis cadarços flexíveis de apoio; Carneira tipo catraca de ajuste na parte traseira para moldar qualquer tamanho. Quebra -telha em relevo com desenho anatômico que permite a colocação de adesivos particulares do bombeiro Faixas refletivas em formas trapezoidais fixadas nas laterais do capacete Aba em toda sua lateral e frontal, tornando -se maior na parte traseira para evitar que produtos e água possam cair dentro da vestimenta; Protetor de borracha em toda a sua aba para evitar quebras ou fissuras em sua volta; *Protetor facial articulável</w:t>
            </w:r>
            <w:r>
              <w:rPr>
                <w:rFonts w:ascii="Segoe UI" w:hAnsi="Segoe UI" w:cs="Segoe UI"/>
                <w:sz w:val="18"/>
                <w:szCs w:val="18"/>
              </w:rPr>
              <w:t xml:space="preserve"> </w:t>
            </w:r>
            <w:r w:rsidRPr="00475EF2">
              <w:rPr>
                <w:rFonts w:ascii="Segoe UI" w:hAnsi="Segoe UI" w:cs="Segoe UI"/>
                <w:sz w:val="18"/>
                <w:szCs w:val="18"/>
              </w:rPr>
              <w:t xml:space="preserve">transparente, jugular com ajuste e aparador de suor em velcro; Protetor auricular e de nuca em tecido resistente a chamas para evitar penetração de líquidos no pescoço. Para proteção contra impactos, calor, chama e para combate a </w:t>
            </w:r>
            <w:r w:rsidRPr="00475EF2">
              <w:rPr>
                <w:rFonts w:ascii="Segoe UI" w:hAnsi="Segoe UI" w:cs="Segoe UI"/>
                <w:sz w:val="18"/>
                <w:szCs w:val="18"/>
              </w:rPr>
              <w:lastRenderedPageBreak/>
              <w:t>incêndios estruturais em temperatura de aproximação de até 250 °C;</w:t>
            </w:r>
            <w:r>
              <w:rPr>
                <w:rFonts w:ascii="Segoe UI" w:hAnsi="Segoe UI" w:cs="Segoe UI"/>
                <w:sz w:val="18"/>
                <w:szCs w:val="18"/>
              </w:rPr>
              <w:t>.</w:t>
            </w:r>
          </w:p>
        </w:tc>
        <w:tc>
          <w:tcPr>
            <w:tcW w:w="590" w:type="pct"/>
            <w:vAlign w:val="center"/>
          </w:tcPr>
          <w:p w14:paraId="2A123C07"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lastRenderedPageBreak/>
              <w:t>unidade</w:t>
            </w:r>
          </w:p>
        </w:tc>
        <w:tc>
          <w:tcPr>
            <w:tcW w:w="317" w:type="pct"/>
            <w:vAlign w:val="center"/>
          </w:tcPr>
          <w:p w14:paraId="1895A845"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7C4B6FFF"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25544600"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1342AE77" w14:textId="77777777" w:rsidTr="00DB0DF6">
        <w:trPr>
          <w:trHeight w:val="397"/>
        </w:trPr>
        <w:tc>
          <w:tcPr>
            <w:tcW w:w="347" w:type="pct"/>
            <w:vAlign w:val="center"/>
          </w:tcPr>
          <w:p w14:paraId="136EC841"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21</w:t>
            </w:r>
          </w:p>
        </w:tc>
        <w:tc>
          <w:tcPr>
            <w:tcW w:w="2538" w:type="pct"/>
            <w:vAlign w:val="center"/>
          </w:tcPr>
          <w:p w14:paraId="1C050F33" w14:textId="77777777" w:rsidR="002E2C14" w:rsidRPr="00430974" w:rsidRDefault="002E2C14" w:rsidP="002E2C14">
            <w:pPr>
              <w:jc w:val="both"/>
              <w:rPr>
                <w:rFonts w:ascii="Segoe UI" w:hAnsi="Segoe UI" w:cs="Segoe UI"/>
                <w:sz w:val="18"/>
                <w:szCs w:val="18"/>
              </w:rPr>
            </w:pPr>
            <w:r w:rsidRPr="00475EF2">
              <w:rPr>
                <w:rFonts w:ascii="Segoe UI" w:hAnsi="Segoe UI" w:cs="Segoe UI"/>
                <w:sz w:val="18"/>
                <w:szCs w:val="18"/>
              </w:rPr>
              <w:t>Capuz balaclava Confeccionado em malha de fibra aramida, com 300g/m2 +/ - 5% em cada camada, fechamento em linha de aramida, fabricado com alongamento até os ombros ou não, 100% antichamas, com reforço do próprio material costurado e com bainha na parte inferior. Indicado para bombeiros (combate a incêndio estrutural e florestal), brigadistas, forneiros, eletricistas ou usuários que necessitam de proteção térmica da face e do pescoço. Resistente à temperatura de até 300°C.</w:t>
            </w:r>
          </w:p>
        </w:tc>
        <w:tc>
          <w:tcPr>
            <w:tcW w:w="590" w:type="pct"/>
            <w:vAlign w:val="center"/>
          </w:tcPr>
          <w:p w14:paraId="0924EA1A"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6835A15D"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7D4D7383"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39F1FB4E"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7FDDD86A" w14:textId="77777777" w:rsidTr="00DB0DF6">
        <w:trPr>
          <w:trHeight w:val="397"/>
        </w:trPr>
        <w:tc>
          <w:tcPr>
            <w:tcW w:w="347" w:type="pct"/>
            <w:vAlign w:val="center"/>
          </w:tcPr>
          <w:p w14:paraId="002BB784"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22</w:t>
            </w:r>
          </w:p>
        </w:tc>
        <w:tc>
          <w:tcPr>
            <w:tcW w:w="2538" w:type="pct"/>
            <w:vAlign w:val="center"/>
          </w:tcPr>
          <w:p w14:paraId="282C03D8" w14:textId="77777777" w:rsidR="002E2C14" w:rsidRPr="00430974" w:rsidRDefault="002E2C14" w:rsidP="002E2C14">
            <w:pPr>
              <w:jc w:val="both"/>
              <w:rPr>
                <w:rFonts w:ascii="Segoe UI" w:hAnsi="Segoe UI" w:cs="Segoe UI"/>
                <w:sz w:val="18"/>
                <w:szCs w:val="18"/>
              </w:rPr>
            </w:pPr>
            <w:r w:rsidRPr="00475EF2">
              <w:rPr>
                <w:rFonts w:ascii="Segoe UI" w:hAnsi="Segoe UI" w:cs="Segoe UI"/>
                <w:sz w:val="18"/>
                <w:szCs w:val="18"/>
              </w:rPr>
              <w:t>Luva de couro antichama para combate a incêndio e resgate, palma de vaqueta, dorso em fibra aramida, faixa refletiva e elástico, forrada internamente com película de PTFE e malha de meta aramida, punho de malha sanfonada para aramida de 10 cm. Resistente a corte e abrasão e temperatura de 300º.</w:t>
            </w:r>
          </w:p>
        </w:tc>
        <w:tc>
          <w:tcPr>
            <w:tcW w:w="590" w:type="pct"/>
            <w:vAlign w:val="center"/>
          </w:tcPr>
          <w:p w14:paraId="3B9C347C"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PAR</w:t>
            </w:r>
          </w:p>
        </w:tc>
        <w:tc>
          <w:tcPr>
            <w:tcW w:w="317" w:type="pct"/>
            <w:vAlign w:val="center"/>
          </w:tcPr>
          <w:p w14:paraId="7296580E"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578BBDE7"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31F78609"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456A54BC" w14:textId="77777777" w:rsidTr="00DB0DF6">
        <w:trPr>
          <w:trHeight w:val="397"/>
        </w:trPr>
        <w:tc>
          <w:tcPr>
            <w:tcW w:w="347" w:type="pct"/>
            <w:vAlign w:val="center"/>
          </w:tcPr>
          <w:p w14:paraId="7CC44FD8"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23</w:t>
            </w:r>
          </w:p>
        </w:tc>
        <w:tc>
          <w:tcPr>
            <w:tcW w:w="2538" w:type="pct"/>
            <w:vAlign w:val="center"/>
          </w:tcPr>
          <w:p w14:paraId="1237FCB2" w14:textId="77777777" w:rsidR="002E2C14" w:rsidRPr="00430974" w:rsidRDefault="002E2C14" w:rsidP="002E2C14">
            <w:pPr>
              <w:jc w:val="both"/>
              <w:rPr>
                <w:rFonts w:ascii="Segoe UI" w:hAnsi="Segoe UI" w:cs="Segoe UI"/>
                <w:sz w:val="18"/>
                <w:szCs w:val="18"/>
              </w:rPr>
            </w:pPr>
            <w:r w:rsidRPr="000B5590">
              <w:rPr>
                <w:rFonts w:ascii="Segoe UI" w:hAnsi="Segoe UI" w:cs="Segoe UI"/>
                <w:sz w:val="18"/>
                <w:szCs w:val="18"/>
              </w:rPr>
              <w:t>CAIXA METÁLICA DOBRÁVEL PARA CONTENÇÃO DE ANIMAIS Uso recomendado para contenção temporária de animais de pequeno/médio porte com até 50 kg; Material: Aço Carbono Acabamento: Zincado Tamanho: 80x60x60cm Peso: 27,5kg</w:t>
            </w:r>
          </w:p>
        </w:tc>
        <w:tc>
          <w:tcPr>
            <w:tcW w:w="590" w:type="pct"/>
            <w:vAlign w:val="center"/>
          </w:tcPr>
          <w:p w14:paraId="08E5E972"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77397767"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5801E389"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11A36BC6"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E7361A8" w14:textId="77777777" w:rsidTr="00DB0DF6">
        <w:trPr>
          <w:trHeight w:val="397"/>
        </w:trPr>
        <w:tc>
          <w:tcPr>
            <w:tcW w:w="347" w:type="pct"/>
            <w:vAlign w:val="center"/>
          </w:tcPr>
          <w:p w14:paraId="1B4186EB"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24</w:t>
            </w:r>
          </w:p>
        </w:tc>
        <w:tc>
          <w:tcPr>
            <w:tcW w:w="2538" w:type="pct"/>
            <w:vAlign w:val="center"/>
          </w:tcPr>
          <w:p w14:paraId="3BE197F3" w14:textId="77777777" w:rsidR="002E2C14" w:rsidRPr="00430974" w:rsidRDefault="002E2C14" w:rsidP="002E2C14">
            <w:pPr>
              <w:jc w:val="both"/>
              <w:rPr>
                <w:rFonts w:ascii="Segoe UI" w:hAnsi="Segoe UI" w:cs="Segoe UI"/>
                <w:sz w:val="18"/>
                <w:szCs w:val="18"/>
              </w:rPr>
            </w:pPr>
            <w:r w:rsidRPr="000B5590">
              <w:rPr>
                <w:rFonts w:ascii="Segoe UI" w:hAnsi="Segoe UI" w:cs="Segoe UI"/>
                <w:sz w:val="18"/>
                <w:szCs w:val="18"/>
              </w:rPr>
              <w:t xml:space="preserve">Gancho </w:t>
            </w:r>
            <w:proofErr w:type="spellStart"/>
            <w:r w:rsidRPr="000B5590">
              <w:rPr>
                <w:rFonts w:ascii="Segoe UI" w:hAnsi="Segoe UI" w:cs="Segoe UI"/>
                <w:sz w:val="18"/>
                <w:szCs w:val="18"/>
              </w:rPr>
              <w:t>Herpetológico</w:t>
            </w:r>
            <w:proofErr w:type="spellEnd"/>
            <w:r w:rsidRPr="000B5590">
              <w:rPr>
                <w:rFonts w:ascii="Segoe UI" w:hAnsi="Segoe UI" w:cs="Segoe UI"/>
                <w:sz w:val="18"/>
                <w:szCs w:val="18"/>
              </w:rPr>
              <w:t xml:space="preserve"> para contenção e manejo de serpentes Gancho grande confeccionado em alumínio leve e resistente, ponta curvada, manopla em borracha antiderrapante para o manuseio de serpentes. Cód.: 970432 Tamanho:110 CM Peso: 260 g Cód.: 970433 Tamanho:100 CM Peso: 250 g</w:t>
            </w:r>
          </w:p>
        </w:tc>
        <w:tc>
          <w:tcPr>
            <w:tcW w:w="590" w:type="pct"/>
            <w:vAlign w:val="center"/>
          </w:tcPr>
          <w:p w14:paraId="588F100E"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0367CD92" w14:textId="77777777" w:rsidR="002E2C14" w:rsidRDefault="002E2C14" w:rsidP="002E2C14">
            <w:pPr>
              <w:jc w:val="center"/>
              <w:rPr>
                <w:rFonts w:ascii="Segoe UI" w:hAnsi="Segoe UI" w:cs="Segoe UI"/>
                <w:sz w:val="18"/>
                <w:szCs w:val="18"/>
              </w:rPr>
            </w:pPr>
            <w:r>
              <w:rPr>
                <w:rFonts w:ascii="Segoe UI" w:hAnsi="Segoe UI" w:cs="Segoe UI"/>
                <w:sz w:val="18"/>
                <w:szCs w:val="18"/>
              </w:rPr>
              <w:t>1</w:t>
            </w:r>
          </w:p>
        </w:tc>
        <w:tc>
          <w:tcPr>
            <w:tcW w:w="637" w:type="pct"/>
            <w:vAlign w:val="center"/>
          </w:tcPr>
          <w:p w14:paraId="0A609322"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266C93EB"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375F0906" w14:textId="77777777" w:rsidTr="00DB0DF6">
        <w:trPr>
          <w:trHeight w:val="397"/>
        </w:trPr>
        <w:tc>
          <w:tcPr>
            <w:tcW w:w="347" w:type="pct"/>
            <w:vAlign w:val="center"/>
          </w:tcPr>
          <w:p w14:paraId="1B764838"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25</w:t>
            </w:r>
          </w:p>
        </w:tc>
        <w:tc>
          <w:tcPr>
            <w:tcW w:w="2538" w:type="pct"/>
            <w:vAlign w:val="center"/>
          </w:tcPr>
          <w:p w14:paraId="23BD4C2F" w14:textId="77777777" w:rsidR="002E2C14" w:rsidRPr="00430974" w:rsidRDefault="002E2C14" w:rsidP="002E2C14">
            <w:pPr>
              <w:jc w:val="both"/>
              <w:rPr>
                <w:rFonts w:ascii="Segoe UI" w:hAnsi="Segoe UI" w:cs="Segoe UI"/>
                <w:sz w:val="18"/>
                <w:szCs w:val="18"/>
              </w:rPr>
            </w:pPr>
            <w:r w:rsidRPr="000B5590">
              <w:rPr>
                <w:rFonts w:ascii="Segoe UI" w:hAnsi="Segoe UI" w:cs="Segoe UI"/>
                <w:sz w:val="18"/>
                <w:szCs w:val="18"/>
              </w:rPr>
              <w:t xml:space="preserve">Kit Mitigação Ambiental Com Bolsa. Descrição do produto: 1 - Bolsa 35 litros; 10 - Mantas de contenção absorvente líquido químico verde; 2 - Cordões de contenção absorvente líquido químico verde; 2 - Travesseiros de contenção absorvente líquido químico verde; 1,0 kg de turfa; 1 - Um Par Luva Nitrílica Com Forro </w:t>
            </w:r>
            <w:proofErr w:type="spellStart"/>
            <w:r w:rsidRPr="000B5590">
              <w:rPr>
                <w:rFonts w:ascii="Segoe UI" w:hAnsi="Segoe UI" w:cs="Segoe UI"/>
                <w:sz w:val="18"/>
                <w:szCs w:val="18"/>
              </w:rPr>
              <w:t>C.a</w:t>
            </w:r>
            <w:proofErr w:type="spellEnd"/>
            <w:r w:rsidRPr="000B5590">
              <w:rPr>
                <w:rFonts w:ascii="Segoe UI" w:hAnsi="Segoe UI" w:cs="Segoe UI"/>
                <w:sz w:val="18"/>
                <w:szCs w:val="18"/>
              </w:rPr>
              <w:t xml:space="preserve">. 25313 </w:t>
            </w:r>
            <w:proofErr w:type="spellStart"/>
            <w:r w:rsidRPr="000B5590">
              <w:rPr>
                <w:rFonts w:ascii="Segoe UI" w:hAnsi="Segoe UI" w:cs="Segoe UI"/>
                <w:sz w:val="18"/>
                <w:szCs w:val="18"/>
              </w:rPr>
              <w:t>Tam</w:t>
            </w:r>
            <w:proofErr w:type="spellEnd"/>
            <w:r w:rsidRPr="000B5590">
              <w:rPr>
                <w:rFonts w:ascii="Segoe UI" w:hAnsi="Segoe UI" w:cs="Segoe UI"/>
                <w:sz w:val="18"/>
                <w:szCs w:val="18"/>
              </w:rPr>
              <w:t xml:space="preserve"> 10; 1 - Óculos de segurança CA 9722; 1 - Saco plástico 100 litros.</w:t>
            </w:r>
          </w:p>
        </w:tc>
        <w:tc>
          <w:tcPr>
            <w:tcW w:w="590" w:type="pct"/>
            <w:vAlign w:val="center"/>
          </w:tcPr>
          <w:p w14:paraId="302077A0"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unidade</w:t>
            </w:r>
          </w:p>
        </w:tc>
        <w:tc>
          <w:tcPr>
            <w:tcW w:w="317" w:type="pct"/>
            <w:vAlign w:val="center"/>
          </w:tcPr>
          <w:p w14:paraId="6899F2B7" w14:textId="77777777" w:rsidR="002E2C14" w:rsidRDefault="002E2C14" w:rsidP="002E2C14">
            <w:pPr>
              <w:jc w:val="center"/>
              <w:rPr>
                <w:rFonts w:ascii="Segoe UI" w:hAnsi="Segoe UI" w:cs="Segoe UI"/>
                <w:sz w:val="18"/>
                <w:szCs w:val="18"/>
              </w:rPr>
            </w:pPr>
            <w:r>
              <w:rPr>
                <w:rFonts w:ascii="Segoe UI" w:hAnsi="Segoe UI" w:cs="Segoe UI"/>
                <w:sz w:val="18"/>
                <w:szCs w:val="18"/>
              </w:rPr>
              <w:t>2</w:t>
            </w:r>
          </w:p>
        </w:tc>
        <w:tc>
          <w:tcPr>
            <w:tcW w:w="637" w:type="pct"/>
            <w:vAlign w:val="center"/>
          </w:tcPr>
          <w:p w14:paraId="67CB3422"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76DA7FA0"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65E6BCD9" w14:textId="77777777" w:rsidTr="00DB0DF6">
        <w:trPr>
          <w:trHeight w:val="397"/>
        </w:trPr>
        <w:tc>
          <w:tcPr>
            <w:tcW w:w="347" w:type="pct"/>
            <w:vAlign w:val="center"/>
          </w:tcPr>
          <w:p w14:paraId="53E9F43C"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26</w:t>
            </w:r>
          </w:p>
        </w:tc>
        <w:tc>
          <w:tcPr>
            <w:tcW w:w="2538" w:type="pct"/>
            <w:vAlign w:val="center"/>
          </w:tcPr>
          <w:p w14:paraId="514B7F75" w14:textId="77777777" w:rsidR="002E2C14" w:rsidRPr="00430974" w:rsidRDefault="002E2C14" w:rsidP="002E2C14">
            <w:pPr>
              <w:jc w:val="both"/>
              <w:rPr>
                <w:rFonts w:ascii="Segoe UI" w:hAnsi="Segoe UI" w:cs="Segoe UI"/>
                <w:sz w:val="18"/>
                <w:szCs w:val="18"/>
              </w:rPr>
            </w:pPr>
            <w:r w:rsidRPr="00AC1736">
              <w:rPr>
                <w:rFonts w:ascii="Segoe UI" w:hAnsi="Segoe UI" w:cs="Segoe UI"/>
                <w:sz w:val="18"/>
                <w:szCs w:val="18"/>
              </w:rPr>
              <w:t xml:space="preserve">Conjunto Cilindro com Máscara Facial Autônoma Panorâmica </w:t>
            </w:r>
            <w:proofErr w:type="spellStart"/>
            <w:r w:rsidRPr="00AC1736">
              <w:rPr>
                <w:rFonts w:ascii="Segoe UI" w:hAnsi="Segoe UI" w:cs="Segoe UI"/>
                <w:sz w:val="18"/>
                <w:szCs w:val="18"/>
              </w:rPr>
              <w:t>Pss</w:t>
            </w:r>
            <w:proofErr w:type="spellEnd"/>
            <w:r w:rsidRPr="00AC1736">
              <w:rPr>
                <w:rFonts w:ascii="Segoe UI" w:hAnsi="Segoe UI" w:cs="Segoe UI"/>
                <w:sz w:val="18"/>
                <w:szCs w:val="18"/>
              </w:rPr>
              <w:t xml:space="preserve"> 4000 Aplicação combate a incêndios Cinto pivotante Cinto deslizante Ajuste de altura Fitas refletivas Buddy </w:t>
            </w:r>
            <w:proofErr w:type="spellStart"/>
            <w:r w:rsidRPr="00AC1736">
              <w:rPr>
                <w:rFonts w:ascii="Segoe UI" w:hAnsi="Segoe UI" w:cs="Segoe UI"/>
                <w:sz w:val="18"/>
                <w:szCs w:val="18"/>
              </w:rPr>
              <w:t>lights</w:t>
            </w:r>
            <w:proofErr w:type="spellEnd"/>
            <w:r w:rsidRPr="00AC1736">
              <w:rPr>
                <w:rFonts w:ascii="Segoe UI" w:hAnsi="Segoe UI" w:cs="Segoe UI"/>
                <w:sz w:val="18"/>
                <w:szCs w:val="18"/>
              </w:rPr>
              <w:t xml:space="preserve"> Manômetro analógico Manômetro analógico com função de transmissão PASS ativado automaticamente Head-</w:t>
            </w:r>
            <w:proofErr w:type="spellStart"/>
            <w:r w:rsidRPr="00AC1736">
              <w:rPr>
                <w:rFonts w:ascii="Segoe UI" w:hAnsi="Segoe UI" w:cs="Segoe UI"/>
                <w:sz w:val="18"/>
                <w:szCs w:val="18"/>
              </w:rPr>
              <w:t>up</w:t>
            </w:r>
            <w:proofErr w:type="spellEnd"/>
            <w:r w:rsidRPr="00AC1736">
              <w:rPr>
                <w:rFonts w:ascii="Segoe UI" w:hAnsi="Segoe UI" w:cs="Segoe UI"/>
                <w:sz w:val="18"/>
                <w:szCs w:val="18"/>
              </w:rPr>
              <w:t xml:space="preserve"> display (HUD) Compatível com </w:t>
            </w:r>
            <w:proofErr w:type="spellStart"/>
            <w:r w:rsidRPr="00AC1736">
              <w:rPr>
                <w:rFonts w:ascii="Segoe UI" w:hAnsi="Segoe UI" w:cs="Segoe UI"/>
                <w:sz w:val="18"/>
                <w:szCs w:val="18"/>
              </w:rPr>
              <w:t>fireground</w:t>
            </w:r>
            <w:proofErr w:type="spellEnd"/>
            <w:r w:rsidRPr="00AC1736">
              <w:rPr>
                <w:rFonts w:ascii="Segoe UI" w:hAnsi="Segoe UI" w:cs="Segoe UI"/>
                <w:sz w:val="18"/>
                <w:szCs w:val="18"/>
              </w:rPr>
              <w:t xml:space="preserve"> Peso (suporte costal e arreios) 2,7 kg Pressão de entrada 0-300 bar Válvulas de demanda pulmonar Cilindros de ar comprimido Mangueiras de pressão média adicionais (carona) Máscara facial ampla visão ergonômica autônoma Proteção contra Partículas e/ou gases e vapores, conforme o sistema utilizado Material do corpo da máscara EDPM ou silicone (não irritante) Tamanho G Conexão de baioneta específica da</w:t>
            </w:r>
            <w:r>
              <w:rPr>
                <w:rFonts w:ascii="Segoe UI" w:hAnsi="Segoe UI" w:cs="Segoe UI"/>
                <w:sz w:val="18"/>
                <w:szCs w:val="18"/>
              </w:rPr>
              <w:t xml:space="preserve"> </w:t>
            </w:r>
            <w:r w:rsidRPr="00AC1736">
              <w:rPr>
                <w:rFonts w:ascii="Segoe UI" w:hAnsi="Segoe UI" w:cs="Segoe UI"/>
                <w:sz w:val="18"/>
                <w:szCs w:val="18"/>
              </w:rPr>
              <w:t xml:space="preserve">ESA – conexão por encaixe (de acordo com DIN 58600) P – Conexão de encaixe RP – Conexão de encaixe (circuito fechado) Filtros RD40 PAPR Unidade de linha de ar EPRA Material do visor PC (à prova de impacto) </w:t>
            </w:r>
            <w:proofErr w:type="spellStart"/>
            <w:r w:rsidRPr="00AC1736">
              <w:rPr>
                <w:rFonts w:ascii="Segoe UI" w:hAnsi="Segoe UI" w:cs="Segoe UI"/>
                <w:sz w:val="18"/>
                <w:szCs w:val="18"/>
              </w:rPr>
              <w:t>PCas</w:t>
            </w:r>
            <w:proofErr w:type="spellEnd"/>
            <w:r w:rsidRPr="00AC1736">
              <w:rPr>
                <w:rFonts w:ascii="Segoe UI" w:hAnsi="Segoe UI" w:cs="Segoe UI"/>
                <w:sz w:val="18"/>
                <w:szCs w:val="18"/>
              </w:rPr>
              <w:t xml:space="preserve"> (à prova </w:t>
            </w:r>
            <w:r w:rsidRPr="00AC1736">
              <w:rPr>
                <w:rFonts w:ascii="Segoe UI" w:hAnsi="Segoe UI" w:cs="Segoe UI"/>
                <w:sz w:val="18"/>
                <w:szCs w:val="18"/>
              </w:rPr>
              <w:lastRenderedPageBreak/>
              <w:t xml:space="preserve">de impacto e de riscos, maior resistência química) APEC (à prova de impacto, maior resistência ao calor) </w:t>
            </w:r>
            <w:proofErr w:type="spellStart"/>
            <w:r w:rsidRPr="00AC1736">
              <w:rPr>
                <w:rFonts w:ascii="Segoe UI" w:hAnsi="Segoe UI" w:cs="Segoe UI"/>
                <w:sz w:val="18"/>
                <w:szCs w:val="18"/>
              </w:rPr>
              <w:t>APECas</w:t>
            </w:r>
            <w:proofErr w:type="spellEnd"/>
            <w:r w:rsidRPr="00AC1736">
              <w:rPr>
                <w:rFonts w:ascii="Segoe UI" w:hAnsi="Segoe UI" w:cs="Segoe UI"/>
                <w:sz w:val="18"/>
                <w:szCs w:val="18"/>
              </w:rPr>
              <w:t xml:space="preserve"> (à prova de impacto e de riscos, maior resistência química) Carneira com 5 pontos 2 pontos de conexão para capacetes Suspensão em tecido Máscara facial ampla visão ergonômica autônoma Proteção contra Partículas e/ou gases e vapores, conforme o sistema utilizado Material do corpo da máscara EDPM ou silicone (não irritante) Tamanho G Conexão de baioneta específica da ESA – conexão por encaixe (de acordo com DIN 58600) P – Conexão de encaixe RP – Conexão de encaixe (circuito fechado) Filtros RD40 PAPR Unidade de linha de ar EPRA Material do visor PC (à prova de impacto) </w:t>
            </w:r>
            <w:proofErr w:type="spellStart"/>
            <w:r w:rsidRPr="00AC1736">
              <w:rPr>
                <w:rFonts w:ascii="Segoe UI" w:hAnsi="Segoe UI" w:cs="Segoe UI"/>
                <w:sz w:val="18"/>
                <w:szCs w:val="18"/>
              </w:rPr>
              <w:t>PCas</w:t>
            </w:r>
            <w:proofErr w:type="spellEnd"/>
            <w:r w:rsidRPr="00AC1736">
              <w:rPr>
                <w:rFonts w:ascii="Segoe UI" w:hAnsi="Segoe UI" w:cs="Segoe UI"/>
                <w:sz w:val="18"/>
                <w:szCs w:val="18"/>
              </w:rPr>
              <w:t xml:space="preserve"> (à prova de impacto e de riscos, maior resistência química) APEC (à prova de impacto, maior resistência ao calor) </w:t>
            </w:r>
            <w:proofErr w:type="spellStart"/>
            <w:r w:rsidRPr="00AC1736">
              <w:rPr>
                <w:rFonts w:ascii="Segoe UI" w:hAnsi="Segoe UI" w:cs="Segoe UI"/>
                <w:sz w:val="18"/>
                <w:szCs w:val="18"/>
              </w:rPr>
              <w:t>APECas</w:t>
            </w:r>
            <w:proofErr w:type="spellEnd"/>
            <w:r w:rsidRPr="00AC1736">
              <w:rPr>
                <w:rFonts w:ascii="Segoe UI" w:hAnsi="Segoe UI" w:cs="Segoe UI"/>
                <w:sz w:val="18"/>
                <w:szCs w:val="18"/>
              </w:rPr>
              <w:t xml:space="preserve"> (à prova de impacto e de riscos, maior resistência química) Carneira com 5 pontos 2 pontos de conexão para capacetes Suspensão em tecido</w:t>
            </w:r>
            <w:r>
              <w:rPr>
                <w:rFonts w:ascii="Segoe UI" w:hAnsi="Segoe UI" w:cs="Segoe UI"/>
                <w:sz w:val="18"/>
                <w:szCs w:val="18"/>
              </w:rPr>
              <w:t>.</w:t>
            </w:r>
          </w:p>
        </w:tc>
        <w:tc>
          <w:tcPr>
            <w:tcW w:w="590" w:type="pct"/>
            <w:vAlign w:val="center"/>
          </w:tcPr>
          <w:p w14:paraId="5865874A"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lastRenderedPageBreak/>
              <w:t>unidade</w:t>
            </w:r>
          </w:p>
        </w:tc>
        <w:tc>
          <w:tcPr>
            <w:tcW w:w="317" w:type="pct"/>
            <w:vAlign w:val="center"/>
          </w:tcPr>
          <w:p w14:paraId="4A040F47" w14:textId="77777777" w:rsidR="002E2C14" w:rsidRDefault="002E2C14" w:rsidP="002E2C14">
            <w:pPr>
              <w:jc w:val="center"/>
              <w:rPr>
                <w:rFonts w:ascii="Segoe UI" w:hAnsi="Segoe UI" w:cs="Segoe UI"/>
                <w:sz w:val="18"/>
                <w:szCs w:val="18"/>
              </w:rPr>
            </w:pPr>
            <w:r>
              <w:rPr>
                <w:rFonts w:ascii="Segoe UI" w:hAnsi="Segoe UI" w:cs="Segoe UI"/>
                <w:sz w:val="18"/>
                <w:szCs w:val="18"/>
              </w:rPr>
              <w:t>2</w:t>
            </w:r>
          </w:p>
        </w:tc>
        <w:tc>
          <w:tcPr>
            <w:tcW w:w="637" w:type="pct"/>
            <w:vAlign w:val="center"/>
          </w:tcPr>
          <w:p w14:paraId="31A68561" w14:textId="7942B6CC"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6E1CE76A" w14:textId="2F245829"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357B0F0B" w14:textId="77777777" w:rsidTr="00DB0DF6">
        <w:trPr>
          <w:trHeight w:val="397"/>
        </w:trPr>
        <w:tc>
          <w:tcPr>
            <w:tcW w:w="347" w:type="pct"/>
            <w:vAlign w:val="center"/>
          </w:tcPr>
          <w:p w14:paraId="5FE7CE09"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27</w:t>
            </w:r>
          </w:p>
        </w:tc>
        <w:tc>
          <w:tcPr>
            <w:tcW w:w="2538" w:type="pct"/>
            <w:vAlign w:val="center"/>
          </w:tcPr>
          <w:p w14:paraId="5AD81D1D" w14:textId="77777777" w:rsidR="002E2C14" w:rsidRPr="00430974" w:rsidRDefault="002E2C14" w:rsidP="002E2C14">
            <w:pPr>
              <w:jc w:val="both"/>
              <w:rPr>
                <w:rFonts w:ascii="Segoe UI" w:hAnsi="Segoe UI" w:cs="Segoe UI"/>
                <w:sz w:val="18"/>
                <w:szCs w:val="18"/>
              </w:rPr>
            </w:pPr>
            <w:r w:rsidRPr="003377F5">
              <w:rPr>
                <w:rFonts w:ascii="Segoe UI" w:hAnsi="Segoe UI" w:cs="Segoe UI"/>
                <w:sz w:val="18"/>
                <w:szCs w:val="18"/>
              </w:rPr>
              <w:t xml:space="preserve">Detector de fumaça com base periférica ZEOS-AS-S Detector de fumaça com base periférico Duplo LED para uma visibilidade a 360º Algoritmos de detecção e comunicação avançados Fácil instalação e manutenção encapsulamento de baixo perfil Sistema de deteção fiável e durável, não necessita de substituição Implementação do circuito eletrônico em SMD Elevada qualidade e fiabilidade garantidas Alimentação diretamente pelo laço 17-30V DC Corrente em repouso ou surto 450 </w:t>
            </w:r>
            <w:proofErr w:type="spellStart"/>
            <w:r w:rsidRPr="003377F5">
              <w:rPr>
                <w:rFonts w:ascii="Segoe UI" w:hAnsi="Segoe UI" w:cs="Segoe UI"/>
                <w:sz w:val="18"/>
                <w:szCs w:val="18"/>
              </w:rPr>
              <w:t>uA</w:t>
            </w:r>
            <w:proofErr w:type="spellEnd"/>
            <w:r w:rsidRPr="003377F5">
              <w:rPr>
                <w:rFonts w:ascii="Segoe UI" w:hAnsi="Segoe UI" w:cs="Segoe UI"/>
                <w:sz w:val="18"/>
                <w:szCs w:val="18"/>
              </w:rPr>
              <w:t xml:space="preserve"> máx. Corrente em alarme 4 </w:t>
            </w:r>
            <w:proofErr w:type="spellStart"/>
            <w:r w:rsidRPr="003377F5">
              <w:rPr>
                <w:rFonts w:ascii="Segoe UI" w:hAnsi="Segoe UI" w:cs="Segoe UI"/>
                <w:sz w:val="18"/>
                <w:szCs w:val="18"/>
              </w:rPr>
              <w:t>mA</w:t>
            </w:r>
            <w:proofErr w:type="spellEnd"/>
            <w:r w:rsidRPr="003377F5">
              <w:rPr>
                <w:rFonts w:ascii="Segoe UI" w:hAnsi="Segoe UI" w:cs="Segoe UI"/>
                <w:sz w:val="18"/>
                <w:szCs w:val="18"/>
              </w:rPr>
              <w:t xml:space="preserve"> - Alarme com LED </w:t>
            </w:r>
            <w:proofErr w:type="spellStart"/>
            <w:r w:rsidRPr="003377F5">
              <w:rPr>
                <w:rFonts w:ascii="Segoe UI" w:hAnsi="Segoe UI" w:cs="Segoe UI"/>
                <w:sz w:val="18"/>
                <w:szCs w:val="18"/>
              </w:rPr>
              <w:t>activo</w:t>
            </w:r>
            <w:proofErr w:type="spellEnd"/>
            <w:r>
              <w:rPr>
                <w:rFonts w:ascii="Segoe UI" w:hAnsi="Segoe UI" w:cs="Segoe UI"/>
                <w:sz w:val="18"/>
                <w:szCs w:val="18"/>
              </w:rPr>
              <w:t xml:space="preserve">. </w:t>
            </w:r>
            <w:r w:rsidRPr="003377F5">
              <w:rPr>
                <w:rFonts w:ascii="Segoe UI" w:hAnsi="Segoe UI" w:cs="Segoe UI"/>
                <w:sz w:val="18"/>
                <w:szCs w:val="18"/>
              </w:rPr>
              <w:t>Sensibilidade de temperatura isolador Definido pelas normas EN 54 -7 , EN54 -5 A1 &amp; A2 e EN54 -17 Secção dos cabos 0.5 -2.5 mm² Tempo do reset e arranque 20 segundos máximo Índice de proteção e cor IP20 / Branco/ ABS Humidade relativa máxima 95% HR sem condensação Tempo de funcionamento normal e transiente 0°C a 50°C / -10°C a 85°C Dimenções100 (D) x 46.4 (A) mm com base PESO 92g sem base e 144g com base Compatibilidade todos os sistemas endereçáveis GFE aplicação Montagem de teto para conformidade com a norma EN 54 -13 consultar especificações no manual da central.</w:t>
            </w:r>
          </w:p>
        </w:tc>
        <w:tc>
          <w:tcPr>
            <w:tcW w:w="590" w:type="pct"/>
            <w:vAlign w:val="center"/>
          </w:tcPr>
          <w:p w14:paraId="2FE1C651"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peça</w:t>
            </w:r>
          </w:p>
        </w:tc>
        <w:tc>
          <w:tcPr>
            <w:tcW w:w="317" w:type="pct"/>
            <w:vAlign w:val="center"/>
          </w:tcPr>
          <w:p w14:paraId="0381D0AB" w14:textId="77777777" w:rsidR="002E2C14" w:rsidRDefault="002E2C14" w:rsidP="002E2C14">
            <w:pPr>
              <w:jc w:val="center"/>
              <w:rPr>
                <w:rFonts w:ascii="Segoe UI" w:hAnsi="Segoe UI" w:cs="Segoe UI"/>
                <w:sz w:val="18"/>
                <w:szCs w:val="18"/>
              </w:rPr>
            </w:pPr>
            <w:r>
              <w:rPr>
                <w:rFonts w:ascii="Segoe UI" w:hAnsi="Segoe UI" w:cs="Segoe UI"/>
                <w:sz w:val="18"/>
                <w:szCs w:val="18"/>
              </w:rPr>
              <w:t>200</w:t>
            </w:r>
          </w:p>
        </w:tc>
        <w:tc>
          <w:tcPr>
            <w:tcW w:w="637" w:type="pct"/>
            <w:vAlign w:val="center"/>
          </w:tcPr>
          <w:p w14:paraId="69F1A5AA"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5FA419B5"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786C7243" w14:textId="77777777" w:rsidTr="00DB0DF6">
        <w:trPr>
          <w:trHeight w:val="397"/>
        </w:trPr>
        <w:tc>
          <w:tcPr>
            <w:tcW w:w="347" w:type="pct"/>
            <w:vAlign w:val="center"/>
          </w:tcPr>
          <w:p w14:paraId="4CFCEE1D"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28</w:t>
            </w:r>
          </w:p>
        </w:tc>
        <w:tc>
          <w:tcPr>
            <w:tcW w:w="2538" w:type="pct"/>
            <w:vAlign w:val="center"/>
          </w:tcPr>
          <w:p w14:paraId="1E47B590" w14:textId="77777777" w:rsidR="002E2C14" w:rsidRPr="00430974" w:rsidRDefault="002E2C14" w:rsidP="002E2C14">
            <w:pPr>
              <w:jc w:val="both"/>
              <w:rPr>
                <w:rFonts w:ascii="Segoe UI" w:hAnsi="Segoe UI" w:cs="Segoe UI"/>
                <w:sz w:val="18"/>
                <w:szCs w:val="18"/>
              </w:rPr>
            </w:pPr>
            <w:r w:rsidRPr="003377F5">
              <w:rPr>
                <w:rFonts w:ascii="Segoe UI" w:hAnsi="Segoe UI" w:cs="Segoe UI"/>
                <w:sz w:val="18"/>
                <w:szCs w:val="18"/>
              </w:rPr>
              <w:t xml:space="preserve">ZEOS -AS - H Detector analógico de temperatura endereçável com base periférico Tensão de alimentação: 17 -30 V DC Corrente: em repouso/surto / em alarme: 450 </w:t>
            </w:r>
            <w:proofErr w:type="spellStart"/>
            <w:r w:rsidRPr="003377F5">
              <w:rPr>
                <w:rFonts w:ascii="Segoe UI" w:hAnsi="Segoe UI" w:cs="Segoe UI"/>
                <w:sz w:val="18"/>
                <w:szCs w:val="18"/>
              </w:rPr>
              <w:t>uA</w:t>
            </w:r>
            <w:proofErr w:type="spellEnd"/>
            <w:r w:rsidRPr="003377F5">
              <w:rPr>
                <w:rFonts w:ascii="Segoe UI" w:hAnsi="Segoe UI" w:cs="Segoe UI"/>
                <w:sz w:val="18"/>
                <w:szCs w:val="18"/>
              </w:rPr>
              <w:t xml:space="preserve"> máx. / 4 </w:t>
            </w:r>
            <w:proofErr w:type="spellStart"/>
            <w:r w:rsidRPr="003377F5">
              <w:rPr>
                <w:rFonts w:ascii="Segoe UI" w:hAnsi="Segoe UI" w:cs="Segoe UI"/>
                <w:sz w:val="18"/>
                <w:szCs w:val="18"/>
              </w:rPr>
              <w:t>mA</w:t>
            </w:r>
            <w:proofErr w:type="spellEnd"/>
            <w:r w:rsidRPr="003377F5">
              <w:rPr>
                <w:rFonts w:ascii="Segoe UI" w:hAnsi="Segoe UI" w:cs="Segoe UI"/>
                <w:sz w:val="18"/>
                <w:szCs w:val="18"/>
              </w:rPr>
              <w:t xml:space="preserve"> – Alarme com LED Ativo Sensibilidade/ secção do cabo: EN54 - 5 e EN54 -7 / 0.5 -2.5 mm² Tempos: reset/ arranque: 20 segundos máximo Níveis de sensibilidade fumo: Baixa, Normal (padrão) e Alta Níveis de temperatura alarme: 0ºC a 50ºC / -10ºC a 85ºC Modos </w:t>
            </w:r>
            <w:proofErr w:type="spellStart"/>
            <w:r w:rsidRPr="003377F5">
              <w:rPr>
                <w:rFonts w:ascii="Segoe UI" w:hAnsi="Segoe UI" w:cs="Segoe UI"/>
                <w:sz w:val="18"/>
                <w:szCs w:val="18"/>
              </w:rPr>
              <w:t>multi</w:t>
            </w:r>
            <w:proofErr w:type="spellEnd"/>
            <w:r w:rsidRPr="003377F5">
              <w:rPr>
                <w:rFonts w:ascii="Segoe UI" w:hAnsi="Segoe UI" w:cs="Segoe UI"/>
                <w:sz w:val="18"/>
                <w:szCs w:val="18"/>
              </w:rPr>
              <w:t xml:space="preserve"> sensor: Térmico, Ópticos e combinado (padrão) Normal / temperatura transmitente: 0ºC a 50ºC / -10ºC a 85ºC Humidade relativa máxima: 95% RH sem condensação Cor/material: Branco / Policarbonato (PC) – Retardador de chama 94 V0</w:t>
            </w:r>
          </w:p>
        </w:tc>
        <w:tc>
          <w:tcPr>
            <w:tcW w:w="590" w:type="pct"/>
            <w:vAlign w:val="center"/>
          </w:tcPr>
          <w:p w14:paraId="400D25C9"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peça</w:t>
            </w:r>
          </w:p>
        </w:tc>
        <w:tc>
          <w:tcPr>
            <w:tcW w:w="317" w:type="pct"/>
            <w:vAlign w:val="center"/>
          </w:tcPr>
          <w:p w14:paraId="536F6D01" w14:textId="77777777" w:rsidR="002E2C14" w:rsidRDefault="002E2C14" w:rsidP="002E2C14">
            <w:pPr>
              <w:jc w:val="center"/>
              <w:rPr>
                <w:rFonts w:ascii="Segoe UI" w:hAnsi="Segoe UI" w:cs="Segoe UI"/>
                <w:sz w:val="18"/>
                <w:szCs w:val="18"/>
              </w:rPr>
            </w:pPr>
            <w:r>
              <w:rPr>
                <w:rFonts w:ascii="Segoe UI" w:hAnsi="Segoe UI" w:cs="Segoe UI"/>
                <w:sz w:val="18"/>
                <w:szCs w:val="18"/>
              </w:rPr>
              <w:t>50</w:t>
            </w:r>
          </w:p>
        </w:tc>
        <w:tc>
          <w:tcPr>
            <w:tcW w:w="637" w:type="pct"/>
            <w:vAlign w:val="center"/>
          </w:tcPr>
          <w:p w14:paraId="49FD5F76" w14:textId="3ECF2F50"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3369AF07" w14:textId="783E8CC5"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4DDD6C3" w14:textId="77777777" w:rsidTr="00DB0DF6">
        <w:trPr>
          <w:trHeight w:val="397"/>
        </w:trPr>
        <w:tc>
          <w:tcPr>
            <w:tcW w:w="347" w:type="pct"/>
            <w:vAlign w:val="center"/>
          </w:tcPr>
          <w:p w14:paraId="7368628E"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lastRenderedPageBreak/>
              <w:t>29</w:t>
            </w:r>
          </w:p>
        </w:tc>
        <w:tc>
          <w:tcPr>
            <w:tcW w:w="2538" w:type="pct"/>
            <w:vAlign w:val="center"/>
          </w:tcPr>
          <w:p w14:paraId="0699E949" w14:textId="77777777" w:rsidR="002E2C14" w:rsidRPr="00430974" w:rsidRDefault="002E2C14" w:rsidP="002E2C14">
            <w:pPr>
              <w:jc w:val="both"/>
              <w:rPr>
                <w:rFonts w:ascii="Segoe UI" w:hAnsi="Segoe UI" w:cs="Segoe UI"/>
                <w:sz w:val="18"/>
                <w:szCs w:val="18"/>
              </w:rPr>
            </w:pPr>
            <w:r w:rsidRPr="003377F5">
              <w:rPr>
                <w:rFonts w:ascii="Segoe UI" w:hAnsi="Segoe UI" w:cs="Segoe UI"/>
                <w:sz w:val="18"/>
                <w:szCs w:val="18"/>
              </w:rPr>
              <w:t xml:space="preserve">O GFE -MCPE -A, é uma botoeira de ativação manual analógica endereçável. desenvolvida e construída em conformidade com a norma EN54 parte 11, compatível com todas as centrais endereçáveis da GFE Tensão de alimentação diretamente pelo laço 20V a 30V DC Corrente em repouso e em alarmes 500 </w:t>
            </w:r>
            <w:proofErr w:type="spellStart"/>
            <w:r w:rsidRPr="003377F5">
              <w:rPr>
                <w:rFonts w:ascii="Segoe UI" w:hAnsi="Segoe UI" w:cs="Segoe UI"/>
                <w:sz w:val="18"/>
                <w:szCs w:val="18"/>
              </w:rPr>
              <w:t>uA</w:t>
            </w:r>
            <w:proofErr w:type="spellEnd"/>
            <w:r w:rsidRPr="003377F5">
              <w:rPr>
                <w:rFonts w:ascii="Segoe UI" w:hAnsi="Segoe UI" w:cs="Segoe UI"/>
                <w:sz w:val="18"/>
                <w:szCs w:val="18"/>
              </w:rPr>
              <w:t xml:space="preserve"> / 3.5 </w:t>
            </w:r>
            <w:proofErr w:type="spellStart"/>
            <w:r w:rsidRPr="003377F5">
              <w:rPr>
                <w:rFonts w:ascii="Segoe UI" w:hAnsi="Segoe UI" w:cs="Segoe UI"/>
                <w:sz w:val="18"/>
                <w:szCs w:val="18"/>
              </w:rPr>
              <w:t>mA</w:t>
            </w:r>
            <w:r>
              <w:rPr>
                <w:rFonts w:ascii="Segoe UI" w:hAnsi="Segoe UI" w:cs="Segoe UI"/>
                <w:sz w:val="18"/>
                <w:szCs w:val="18"/>
              </w:rPr>
              <w:t>.</w:t>
            </w:r>
            <w:proofErr w:type="spellEnd"/>
            <w:r>
              <w:rPr>
                <w:rFonts w:ascii="Segoe UI" w:hAnsi="Segoe UI" w:cs="Segoe UI"/>
                <w:sz w:val="18"/>
                <w:szCs w:val="18"/>
              </w:rPr>
              <w:t xml:space="preserve">  </w:t>
            </w:r>
            <w:r w:rsidRPr="003377F5">
              <w:rPr>
                <w:rFonts w:ascii="Segoe UI" w:hAnsi="Segoe UI" w:cs="Segoe UI"/>
                <w:sz w:val="18"/>
                <w:szCs w:val="18"/>
              </w:rPr>
              <w:t>Temperatura em funcionamento - 10ºC a +55ºC Temperatura em armazenamento - 30ºC a +60ºC Índice em proteção IP24 - Tipo A - Interior SECÇÃO DO CABO 0.5 -1.5 mm² Humidade relativa 95% HR sem condensação @ 40ºC Cor e material da caixa vermelho / ABS Retardador de Chama 94 V0 Dimensões – montado na superfície 92.6 (C) x 92.6 (L) x 60.1 (A) mm Dimensões – montado embutido 92.6 (C) x 92.6 (L) x 27.8 (A) mm PESO 152g Compatibilidade todos os sistemas endereçáveis GFE Instalação montagem de parede</w:t>
            </w:r>
            <w:r>
              <w:rPr>
                <w:rFonts w:ascii="Segoe UI" w:hAnsi="Segoe UI" w:cs="Segoe UI"/>
                <w:sz w:val="18"/>
                <w:szCs w:val="18"/>
              </w:rPr>
              <w:t>.</w:t>
            </w:r>
          </w:p>
        </w:tc>
        <w:tc>
          <w:tcPr>
            <w:tcW w:w="590" w:type="pct"/>
            <w:vAlign w:val="center"/>
          </w:tcPr>
          <w:p w14:paraId="59974732"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peça</w:t>
            </w:r>
          </w:p>
        </w:tc>
        <w:tc>
          <w:tcPr>
            <w:tcW w:w="317" w:type="pct"/>
            <w:vAlign w:val="center"/>
          </w:tcPr>
          <w:p w14:paraId="1B93336A" w14:textId="77777777" w:rsidR="002E2C14" w:rsidRDefault="002E2C14" w:rsidP="002E2C14">
            <w:pPr>
              <w:jc w:val="center"/>
              <w:rPr>
                <w:rFonts w:ascii="Segoe UI" w:hAnsi="Segoe UI" w:cs="Segoe UI"/>
                <w:sz w:val="18"/>
                <w:szCs w:val="18"/>
              </w:rPr>
            </w:pPr>
            <w:r>
              <w:rPr>
                <w:rFonts w:ascii="Segoe UI" w:hAnsi="Segoe UI" w:cs="Segoe UI"/>
                <w:sz w:val="18"/>
                <w:szCs w:val="18"/>
              </w:rPr>
              <w:t>40</w:t>
            </w:r>
          </w:p>
        </w:tc>
        <w:tc>
          <w:tcPr>
            <w:tcW w:w="637" w:type="pct"/>
            <w:vAlign w:val="center"/>
          </w:tcPr>
          <w:p w14:paraId="1D89D9A5" w14:textId="750B88BC"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R$</w:t>
            </w:r>
          </w:p>
        </w:tc>
        <w:tc>
          <w:tcPr>
            <w:tcW w:w="564" w:type="pct"/>
            <w:vAlign w:val="center"/>
          </w:tcPr>
          <w:p w14:paraId="2E80F904"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3324E96" w14:textId="77777777" w:rsidTr="00DB0DF6">
        <w:trPr>
          <w:trHeight w:val="397"/>
        </w:trPr>
        <w:tc>
          <w:tcPr>
            <w:tcW w:w="347" w:type="pct"/>
            <w:vAlign w:val="center"/>
          </w:tcPr>
          <w:p w14:paraId="6D84B52D"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30</w:t>
            </w:r>
          </w:p>
        </w:tc>
        <w:tc>
          <w:tcPr>
            <w:tcW w:w="2538" w:type="pct"/>
            <w:vAlign w:val="center"/>
          </w:tcPr>
          <w:p w14:paraId="17278459" w14:textId="77777777" w:rsidR="002E2C14" w:rsidRPr="00430974" w:rsidRDefault="002E2C14" w:rsidP="002E2C14">
            <w:pPr>
              <w:jc w:val="both"/>
              <w:rPr>
                <w:rFonts w:ascii="Segoe UI" w:hAnsi="Segoe UI" w:cs="Segoe UI"/>
                <w:sz w:val="18"/>
                <w:szCs w:val="18"/>
              </w:rPr>
            </w:pPr>
            <w:r w:rsidRPr="003377F5">
              <w:rPr>
                <w:rFonts w:ascii="Segoe UI" w:hAnsi="Segoe UI" w:cs="Segoe UI"/>
                <w:sz w:val="18"/>
                <w:szCs w:val="18"/>
              </w:rPr>
              <w:t xml:space="preserve">A VALKYRIE VOX A é um Sinalizador Audiovisual Convencional de montagem em parede. Tensão de alimentação 20V a 30V DC Corrente em repouso 0.5 </w:t>
            </w:r>
            <w:proofErr w:type="spellStart"/>
            <w:r w:rsidRPr="003377F5">
              <w:rPr>
                <w:rFonts w:ascii="Segoe UI" w:hAnsi="Segoe UI" w:cs="Segoe UI"/>
                <w:sz w:val="18"/>
                <w:szCs w:val="18"/>
              </w:rPr>
              <w:t>mA</w:t>
            </w:r>
            <w:proofErr w:type="spellEnd"/>
            <w:r w:rsidRPr="003377F5">
              <w:rPr>
                <w:rFonts w:ascii="Segoe UI" w:hAnsi="Segoe UI" w:cs="Segoe UI"/>
                <w:sz w:val="18"/>
                <w:szCs w:val="18"/>
              </w:rPr>
              <w:t xml:space="preserve"> Corrente alarme visual 3 </w:t>
            </w:r>
            <w:proofErr w:type="spellStart"/>
            <w:r w:rsidRPr="003377F5">
              <w:rPr>
                <w:rFonts w:ascii="Segoe UI" w:hAnsi="Segoe UI" w:cs="Segoe UI"/>
                <w:sz w:val="18"/>
                <w:szCs w:val="18"/>
              </w:rPr>
              <w:t>mA</w:t>
            </w:r>
            <w:proofErr w:type="spellEnd"/>
            <w:r w:rsidRPr="003377F5">
              <w:rPr>
                <w:rFonts w:ascii="Segoe UI" w:hAnsi="Segoe UI" w:cs="Segoe UI"/>
                <w:sz w:val="18"/>
                <w:szCs w:val="18"/>
              </w:rPr>
              <w:t xml:space="preserve"> Máx. Secção do cabo máx. 2.5 mm² Temperatura de funcionamento - 10ºC a 55ºC Humidade relativa máxima. 95% HR sem condensação Material ABS cor Vermelho ou Branco Índice de proteção IP44 - Tipo A – Interior Dimensões110 (D) x 85.1 (A) mm Peso 265 g incluindo a base / 315g inc. empacotamento</w:t>
            </w:r>
            <w:r>
              <w:rPr>
                <w:rFonts w:ascii="Segoe UI" w:hAnsi="Segoe UI" w:cs="Segoe UI"/>
                <w:sz w:val="18"/>
                <w:szCs w:val="18"/>
              </w:rPr>
              <w:t>.</w:t>
            </w:r>
          </w:p>
        </w:tc>
        <w:tc>
          <w:tcPr>
            <w:tcW w:w="590" w:type="pct"/>
            <w:vAlign w:val="center"/>
          </w:tcPr>
          <w:p w14:paraId="620D0DB1"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peça</w:t>
            </w:r>
          </w:p>
        </w:tc>
        <w:tc>
          <w:tcPr>
            <w:tcW w:w="317" w:type="pct"/>
            <w:vAlign w:val="center"/>
          </w:tcPr>
          <w:p w14:paraId="29D32475" w14:textId="77777777" w:rsidR="002E2C14" w:rsidRDefault="002E2C14" w:rsidP="002E2C14">
            <w:pPr>
              <w:jc w:val="center"/>
              <w:rPr>
                <w:rFonts w:ascii="Segoe UI" w:hAnsi="Segoe UI" w:cs="Segoe UI"/>
                <w:sz w:val="18"/>
                <w:szCs w:val="18"/>
              </w:rPr>
            </w:pPr>
            <w:r>
              <w:rPr>
                <w:rFonts w:ascii="Segoe UI" w:hAnsi="Segoe UI" w:cs="Segoe UI"/>
                <w:sz w:val="18"/>
                <w:szCs w:val="18"/>
              </w:rPr>
              <w:t>45</w:t>
            </w:r>
          </w:p>
        </w:tc>
        <w:tc>
          <w:tcPr>
            <w:tcW w:w="637" w:type="pct"/>
            <w:vAlign w:val="center"/>
          </w:tcPr>
          <w:p w14:paraId="57EC1FF1"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45427FEC" w14:textId="77777777"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67AD0A63" w14:textId="77777777" w:rsidTr="00DB0DF6">
        <w:trPr>
          <w:trHeight w:val="397"/>
        </w:trPr>
        <w:tc>
          <w:tcPr>
            <w:tcW w:w="347" w:type="pct"/>
            <w:vAlign w:val="center"/>
          </w:tcPr>
          <w:p w14:paraId="5BFD9FC4"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31</w:t>
            </w:r>
          </w:p>
        </w:tc>
        <w:tc>
          <w:tcPr>
            <w:tcW w:w="2538" w:type="pct"/>
            <w:vAlign w:val="center"/>
          </w:tcPr>
          <w:p w14:paraId="2BE702CA" w14:textId="77777777" w:rsidR="002E2C14" w:rsidRPr="00430974" w:rsidRDefault="002E2C14" w:rsidP="002E2C14">
            <w:pPr>
              <w:jc w:val="both"/>
              <w:rPr>
                <w:rFonts w:ascii="Segoe UI" w:hAnsi="Segoe UI" w:cs="Segoe UI"/>
                <w:sz w:val="18"/>
                <w:szCs w:val="18"/>
              </w:rPr>
            </w:pPr>
            <w:r w:rsidRPr="003377F5">
              <w:rPr>
                <w:rFonts w:ascii="Segoe UI" w:hAnsi="Segoe UI" w:cs="Segoe UI"/>
                <w:sz w:val="18"/>
                <w:szCs w:val="18"/>
              </w:rPr>
              <w:t>IO -ISO Modulo endereçável de entrada e saída Tensão de alimentação Direta pelo laço 17V a 30V DC Corrente: em repouso OK: 0,46mA ; Circuito Aberto: 0,33mA ; Curto -circuito: 0,79mA Corrente: alarme C/ Leds ativos 2.0mA Secção do cabo máximo. 2.5 mm² Índice de proteção IP43 Humidade relativa máxima. 95% HR sem condensação Temperatura -10ºC a 50ºC Material ABS Cor Branco ou Vermelho Dimensões 100 (D) x 48 (A) mm Peso Módulo = 29g / Módulo + Caixa = 134g</w:t>
            </w:r>
          </w:p>
        </w:tc>
        <w:tc>
          <w:tcPr>
            <w:tcW w:w="590" w:type="pct"/>
            <w:vAlign w:val="center"/>
          </w:tcPr>
          <w:p w14:paraId="5862B807" w14:textId="77777777" w:rsidR="002E2C14" w:rsidRPr="00EC2516" w:rsidRDefault="002E2C14" w:rsidP="002E2C14">
            <w:pPr>
              <w:jc w:val="center"/>
              <w:rPr>
                <w:rFonts w:ascii="Segoe UI" w:hAnsi="Segoe UI" w:cs="Segoe UI"/>
                <w:sz w:val="18"/>
                <w:szCs w:val="18"/>
              </w:rPr>
            </w:pPr>
            <w:r>
              <w:rPr>
                <w:rFonts w:ascii="Segoe UI" w:hAnsi="Segoe UI" w:cs="Segoe UI"/>
                <w:sz w:val="18"/>
                <w:szCs w:val="18"/>
              </w:rPr>
              <w:t>peça</w:t>
            </w:r>
          </w:p>
        </w:tc>
        <w:tc>
          <w:tcPr>
            <w:tcW w:w="317" w:type="pct"/>
            <w:vAlign w:val="center"/>
          </w:tcPr>
          <w:p w14:paraId="5E3ACAAB" w14:textId="77777777" w:rsidR="002E2C14" w:rsidRDefault="002E2C14" w:rsidP="002E2C14">
            <w:pPr>
              <w:jc w:val="center"/>
              <w:rPr>
                <w:rFonts w:ascii="Segoe UI" w:hAnsi="Segoe UI" w:cs="Segoe UI"/>
                <w:sz w:val="18"/>
                <w:szCs w:val="18"/>
              </w:rPr>
            </w:pPr>
            <w:r>
              <w:rPr>
                <w:rFonts w:ascii="Segoe UI" w:hAnsi="Segoe UI" w:cs="Segoe UI"/>
                <w:sz w:val="18"/>
                <w:szCs w:val="18"/>
              </w:rPr>
              <w:t>4</w:t>
            </w:r>
          </w:p>
        </w:tc>
        <w:tc>
          <w:tcPr>
            <w:tcW w:w="637" w:type="pct"/>
            <w:vAlign w:val="center"/>
          </w:tcPr>
          <w:p w14:paraId="4ABC37E3" w14:textId="5442AF58"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c>
          <w:tcPr>
            <w:tcW w:w="564" w:type="pct"/>
            <w:vAlign w:val="center"/>
          </w:tcPr>
          <w:p w14:paraId="1D2D2339" w14:textId="46741823" w:rsidR="002E2C14" w:rsidRPr="00EC2516" w:rsidRDefault="002E2C14" w:rsidP="002E2C14">
            <w:pPr>
              <w:rPr>
                <w:rFonts w:ascii="SegoeI UI" w:hAnsi="SegoeI UI" w:cs="Calibri"/>
                <w:color w:val="000000"/>
                <w:sz w:val="18"/>
                <w:szCs w:val="18"/>
              </w:rPr>
            </w:pPr>
            <w:r>
              <w:rPr>
                <w:rFonts w:ascii="SegoeI UI" w:hAnsi="SegoeI UI" w:cs="Calibri"/>
                <w:color w:val="000000"/>
                <w:sz w:val="18"/>
                <w:szCs w:val="18"/>
              </w:rPr>
              <w:t xml:space="preserve">R$ </w:t>
            </w:r>
          </w:p>
        </w:tc>
      </w:tr>
      <w:tr w:rsidR="002E2C14" w:rsidRPr="00EC2516" w14:paraId="2E8CD0D6" w14:textId="77777777" w:rsidTr="00DB0DF6">
        <w:trPr>
          <w:trHeight w:val="397"/>
        </w:trPr>
        <w:tc>
          <w:tcPr>
            <w:tcW w:w="5000" w:type="pct"/>
            <w:gridSpan w:val="6"/>
            <w:vAlign w:val="center"/>
          </w:tcPr>
          <w:p w14:paraId="74745925" w14:textId="77777777" w:rsidR="002E2C14" w:rsidRPr="00B12529" w:rsidRDefault="002E2C14" w:rsidP="002E2C14">
            <w:pPr>
              <w:jc w:val="center"/>
              <w:rPr>
                <w:rFonts w:ascii="SegoeI UI" w:hAnsi="SegoeI UI" w:cs="Calibri"/>
                <w:b/>
                <w:bCs/>
                <w:color w:val="000000"/>
                <w:sz w:val="18"/>
                <w:szCs w:val="18"/>
              </w:rPr>
            </w:pPr>
            <w:r w:rsidRPr="00B12529">
              <w:rPr>
                <w:rFonts w:ascii="SegoeI UI" w:hAnsi="SegoeI UI" w:cs="Calibri"/>
                <w:b/>
                <w:bCs/>
                <w:color w:val="000000"/>
                <w:sz w:val="20"/>
                <w:szCs w:val="20"/>
              </w:rPr>
              <w:t>VALOR TOTAL: R$</w:t>
            </w:r>
          </w:p>
        </w:tc>
      </w:tr>
    </w:tbl>
    <w:p w14:paraId="679325B3" w14:textId="77777777" w:rsidR="003170DF" w:rsidRDefault="003170DF" w:rsidP="00670FBE">
      <w:pPr>
        <w:pStyle w:val="PargrafodaLista"/>
        <w:spacing w:after="0" w:line="240" w:lineRule="auto"/>
        <w:ind w:left="0"/>
        <w:jc w:val="both"/>
        <w:rPr>
          <w:rFonts w:ascii="Segoe UI" w:hAnsi="Segoe UI" w:cs="Segoe UI"/>
          <w:b/>
          <w:color w:val="000000" w:themeColor="text1"/>
        </w:rPr>
      </w:pPr>
    </w:p>
    <w:p w14:paraId="4ACE4B84" w14:textId="2E861AA3" w:rsidR="00F550D4" w:rsidRPr="00A540A6" w:rsidRDefault="00F550D4" w:rsidP="00670FBE">
      <w:pPr>
        <w:pStyle w:val="PargrafodaLista"/>
        <w:spacing w:after="0" w:line="240" w:lineRule="auto"/>
        <w:ind w:left="0"/>
        <w:jc w:val="both"/>
        <w:rPr>
          <w:rFonts w:ascii="Segoe UI" w:hAnsi="Segoe UI" w:cs="Segoe UI"/>
          <w:bCs/>
          <w:color w:val="000000" w:themeColor="text1"/>
        </w:rPr>
      </w:pPr>
      <w:r w:rsidRPr="00A540A6">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6733D134" w14:textId="77777777" w:rsidR="00F550D4" w:rsidRPr="00A540A6" w:rsidRDefault="00F550D4" w:rsidP="00F550D4">
      <w:pPr>
        <w:pStyle w:val="PargrafodaLista"/>
        <w:spacing w:after="0" w:line="240" w:lineRule="auto"/>
        <w:ind w:left="1276" w:hanging="1276"/>
        <w:jc w:val="both"/>
        <w:rPr>
          <w:rFonts w:ascii="Segoe UI" w:hAnsi="Segoe UI" w:cs="Segoe UI"/>
          <w:bCs/>
          <w:color w:val="000000" w:themeColor="text1"/>
        </w:rPr>
      </w:pPr>
    </w:p>
    <w:p w14:paraId="49EDB851" w14:textId="77777777" w:rsidR="00F550D4" w:rsidRPr="00A540A6" w:rsidRDefault="00F550D4" w:rsidP="00670FBE">
      <w:pPr>
        <w:pStyle w:val="PargrafodaLista"/>
        <w:spacing w:after="0" w:line="240" w:lineRule="auto"/>
        <w:ind w:left="0"/>
        <w:jc w:val="both"/>
        <w:rPr>
          <w:rFonts w:ascii="Segoe UI" w:hAnsi="Segoe UI" w:cs="Segoe UI"/>
          <w:bCs/>
          <w:color w:val="000000" w:themeColor="text1"/>
        </w:rPr>
      </w:pPr>
      <w:r w:rsidRPr="00A540A6">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655184AD" w14:textId="77777777" w:rsidR="00F550D4" w:rsidRPr="00A540A6" w:rsidRDefault="00F550D4" w:rsidP="00F550D4">
      <w:pPr>
        <w:pStyle w:val="PargrafodaLista"/>
        <w:spacing w:after="0" w:line="240" w:lineRule="auto"/>
        <w:ind w:left="1276" w:hanging="1276"/>
        <w:jc w:val="both"/>
        <w:rPr>
          <w:rFonts w:ascii="Segoe UI" w:hAnsi="Segoe UI" w:cs="Segoe UI"/>
          <w:bCs/>
          <w:color w:val="000000" w:themeColor="text1"/>
        </w:rPr>
      </w:pPr>
    </w:p>
    <w:p w14:paraId="56A1C4E1" w14:textId="5F89BD0F" w:rsidR="00DD5CBB" w:rsidRPr="00A540A6" w:rsidRDefault="00DD5CBB" w:rsidP="00E846CA">
      <w:pPr>
        <w:spacing w:after="0" w:line="240" w:lineRule="auto"/>
        <w:jc w:val="both"/>
        <w:rPr>
          <w:rFonts w:ascii="Segoe UI" w:hAnsi="Segoe UI" w:cs="Segoe UI"/>
          <w:bCs/>
          <w:sz w:val="22"/>
          <w:szCs w:val="22"/>
        </w:rPr>
      </w:pPr>
      <w:r w:rsidRPr="00A540A6">
        <w:rPr>
          <w:rFonts w:ascii="Segoe UI" w:hAnsi="Segoe UI" w:cs="Segoe UI"/>
          <w:bCs/>
          <w:sz w:val="22"/>
          <w:szCs w:val="22"/>
        </w:rPr>
        <w:t xml:space="preserve">Forma de execução do </w:t>
      </w:r>
      <w:r w:rsidR="00B32643" w:rsidRPr="00A540A6">
        <w:rPr>
          <w:rFonts w:ascii="Segoe UI" w:hAnsi="Segoe UI" w:cs="Segoe UI"/>
          <w:bCs/>
          <w:sz w:val="22"/>
          <w:szCs w:val="22"/>
        </w:rPr>
        <w:t>fornecimento</w:t>
      </w:r>
      <w:r w:rsidRPr="00A540A6">
        <w:rPr>
          <w:rFonts w:ascii="Segoe UI" w:hAnsi="Segoe UI" w:cs="Segoe UI"/>
          <w:bCs/>
          <w:sz w:val="22"/>
          <w:szCs w:val="22"/>
        </w:rPr>
        <w:t>: conforme edital.</w:t>
      </w:r>
    </w:p>
    <w:p w14:paraId="170AC8A7" w14:textId="77777777" w:rsidR="00DD5CBB" w:rsidRPr="00A540A6" w:rsidRDefault="00DD5CBB" w:rsidP="00E846CA">
      <w:pPr>
        <w:spacing w:after="0" w:line="240" w:lineRule="auto"/>
        <w:jc w:val="both"/>
        <w:rPr>
          <w:rFonts w:ascii="Segoe UI" w:hAnsi="Segoe UI" w:cs="Segoe UI"/>
          <w:bCs/>
          <w:sz w:val="22"/>
          <w:szCs w:val="22"/>
        </w:rPr>
      </w:pPr>
      <w:r w:rsidRPr="00A540A6">
        <w:rPr>
          <w:rFonts w:ascii="Segoe UI" w:hAnsi="Segoe UI" w:cs="Segoe UI"/>
          <w:bCs/>
          <w:sz w:val="22"/>
          <w:szCs w:val="22"/>
        </w:rPr>
        <w:t>Validade da Proposta: 60 (sessenta) dias.</w:t>
      </w:r>
    </w:p>
    <w:p w14:paraId="13C0769A" w14:textId="5FC81A26" w:rsidR="00DD5CBB" w:rsidRPr="00A540A6" w:rsidRDefault="00DD5CBB" w:rsidP="00E846CA">
      <w:pPr>
        <w:tabs>
          <w:tab w:val="left" w:pos="633"/>
        </w:tabs>
        <w:spacing w:after="0" w:line="240" w:lineRule="auto"/>
        <w:jc w:val="both"/>
        <w:rPr>
          <w:rFonts w:ascii="Segoe UI" w:hAnsi="Segoe UI" w:cs="Segoe UI"/>
          <w:bCs/>
          <w:sz w:val="22"/>
          <w:szCs w:val="22"/>
        </w:rPr>
      </w:pPr>
      <w:r w:rsidRPr="00A540A6">
        <w:rPr>
          <w:rFonts w:ascii="Segoe UI" w:eastAsia="Helvetica" w:hAnsi="Segoe UI" w:cs="Segoe UI"/>
          <w:bCs/>
          <w:sz w:val="22"/>
          <w:szCs w:val="22"/>
        </w:rPr>
        <w:t>Condições de Pagamento: O</w:t>
      </w:r>
      <w:r w:rsidRPr="00A540A6">
        <w:rPr>
          <w:rFonts w:ascii="Segoe UI" w:hAnsi="Segoe UI" w:cs="Segoe UI"/>
          <w:bCs/>
          <w:sz w:val="22"/>
          <w:szCs w:val="22"/>
        </w:rPr>
        <w:t xml:space="preserve">s pagamentos serão efetuados na forma estabelecida no edital. </w:t>
      </w:r>
    </w:p>
    <w:p w14:paraId="7720AF9C" w14:textId="1A3AB5C0" w:rsidR="009A4AEC" w:rsidRPr="00A540A6" w:rsidRDefault="00DD5CBB" w:rsidP="00FD01A0">
      <w:pPr>
        <w:spacing w:after="0" w:line="240" w:lineRule="auto"/>
        <w:jc w:val="both"/>
        <w:rPr>
          <w:rFonts w:ascii="Segoe UI" w:hAnsi="Segoe UI" w:cs="Segoe UI"/>
          <w:bCs/>
          <w:sz w:val="22"/>
          <w:szCs w:val="22"/>
        </w:rPr>
      </w:pPr>
      <w:r w:rsidRPr="00A540A6">
        <w:rPr>
          <w:rFonts w:ascii="Segoe UI" w:hAnsi="Segoe UI" w:cs="Segoe UI"/>
          <w:bCs/>
          <w:sz w:val="22"/>
          <w:szCs w:val="22"/>
        </w:rPr>
        <w:lastRenderedPageBreak/>
        <w:t>Condições de entrega: Conforme previsão do cronograma estabelecidos no edital.</w:t>
      </w:r>
      <w:r w:rsidR="006834C7">
        <w:rPr>
          <w:rFonts w:ascii="Segoe UI" w:hAnsi="Segoe UI" w:cs="Segoe UI"/>
          <w:bCs/>
          <w:sz w:val="22"/>
          <w:szCs w:val="22"/>
        </w:rPr>
        <w:tab/>
      </w:r>
      <w:r w:rsidR="006834C7">
        <w:rPr>
          <w:rFonts w:ascii="Segoe UI" w:hAnsi="Segoe UI" w:cs="Segoe UI"/>
          <w:bCs/>
          <w:sz w:val="22"/>
          <w:szCs w:val="22"/>
        </w:rPr>
        <w:tab/>
      </w:r>
      <w:r w:rsidR="006834C7">
        <w:rPr>
          <w:rFonts w:ascii="Segoe UI" w:hAnsi="Segoe UI" w:cs="Segoe UI"/>
          <w:bCs/>
          <w:sz w:val="22"/>
          <w:szCs w:val="22"/>
        </w:rPr>
        <w:tab/>
      </w:r>
    </w:p>
    <w:p w14:paraId="2B36534B" w14:textId="77777777" w:rsidR="00594531" w:rsidRPr="00423EB1" w:rsidRDefault="00594531" w:rsidP="00594531">
      <w:pPr>
        <w:spacing w:after="0" w:line="240" w:lineRule="auto"/>
        <w:jc w:val="both"/>
        <w:rPr>
          <w:rFonts w:ascii="Segoe UI" w:hAnsi="Segoe UI" w:cs="Segoe UI"/>
          <w:b/>
          <w:bCs/>
          <w:color w:val="000000"/>
          <w:sz w:val="22"/>
          <w:szCs w:val="22"/>
        </w:rPr>
      </w:pPr>
      <w:r w:rsidRPr="00423EB1">
        <w:rPr>
          <w:rFonts w:ascii="Segoe UI" w:hAnsi="Segoe UI" w:cs="Segoe UI"/>
          <w:b/>
          <w:bCs/>
          <w:color w:val="000000"/>
          <w:sz w:val="22"/>
          <w:szCs w:val="22"/>
        </w:rPr>
        <w:t>Resp. Ass. Contrato:</w:t>
      </w:r>
    </w:p>
    <w:p w14:paraId="5E26237C" w14:textId="77777777" w:rsidR="00594531" w:rsidRDefault="00594531" w:rsidP="00594531">
      <w:pPr>
        <w:spacing w:after="0" w:line="240" w:lineRule="auto"/>
        <w:jc w:val="both"/>
        <w:rPr>
          <w:rFonts w:ascii="Segoe UI" w:hAnsi="Segoe UI" w:cs="Segoe UI"/>
          <w:color w:val="000000"/>
          <w:sz w:val="22"/>
          <w:szCs w:val="22"/>
        </w:rPr>
      </w:pPr>
      <w:r w:rsidRPr="00A709BB">
        <w:rPr>
          <w:rFonts w:ascii="Segoe UI" w:hAnsi="Segoe UI" w:cs="Segoe UI"/>
          <w:color w:val="000000"/>
          <w:sz w:val="22"/>
          <w:szCs w:val="22"/>
        </w:rPr>
        <w:t>CPF:</w:t>
      </w:r>
    </w:p>
    <w:p w14:paraId="782C3192" w14:textId="77777777" w:rsidR="00594531" w:rsidRDefault="00594531" w:rsidP="00594531">
      <w:pPr>
        <w:spacing w:after="0" w:line="240" w:lineRule="auto"/>
        <w:jc w:val="both"/>
        <w:rPr>
          <w:rFonts w:ascii="Segoe UI" w:hAnsi="Segoe UI" w:cs="Segoe UI"/>
          <w:color w:val="000000"/>
          <w:sz w:val="22"/>
          <w:szCs w:val="22"/>
        </w:rPr>
      </w:pPr>
      <w:r w:rsidRPr="00A709BB">
        <w:rPr>
          <w:rFonts w:ascii="Segoe UI" w:hAnsi="Segoe UI" w:cs="Segoe UI"/>
          <w:color w:val="000000"/>
          <w:sz w:val="22"/>
          <w:szCs w:val="22"/>
        </w:rPr>
        <w:t>RG:</w:t>
      </w:r>
    </w:p>
    <w:p w14:paraId="5276B2F6" w14:textId="77777777" w:rsidR="00594531" w:rsidRDefault="00594531" w:rsidP="00594531">
      <w:pPr>
        <w:spacing w:after="0" w:line="240" w:lineRule="auto"/>
        <w:jc w:val="both"/>
        <w:rPr>
          <w:rFonts w:ascii="Segoe UI" w:hAnsi="Segoe UI" w:cs="Segoe UI"/>
          <w:color w:val="000000"/>
          <w:sz w:val="22"/>
          <w:szCs w:val="22"/>
        </w:rPr>
      </w:pPr>
      <w:r w:rsidRPr="00A709BB">
        <w:rPr>
          <w:rFonts w:ascii="Segoe UI" w:hAnsi="Segoe UI" w:cs="Segoe UI"/>
          <w:color w:val="000000"/>
          <w:sz w:val="22"/>
          <w:szCs w:val="22"/>
        </w:rPr>
        <w:t>E-mail:</w:t>
      </w:r>
    </w:p>
    <w:p w14:paraId="2EBC6A33" w14:textId="77777777" w:rsidR="00594531" w:rsidRDefault="00594531" w:rsidP="00594531">
      <w:pPr>
        <w:spacing w:after="0" w:line="240" w:lineRule="auto"/>
        <w:jc w:val="both"/>
        <w:rPr>
          <w:rFonts w:ascii="Segoe UI" w:hAnsi="Segoe UI" w:cs="Segoe UI"/>
          <w:color w:val="000000"/>
          <w:sz w:val="22"/>
          <w:szCs w:val="22"/>
        </w:rPr>
      </w:pPr>
      <w:r w:rsidRPr="00A709BB">
        <w:rPr>
          <w:rFonts w:ascii="Segoe UI" w:hAnsi="Segoe UI" w:cs="Segoe UI"/>
          <w:color w:val="000000"/>
          <w:sz w:val="22"/>
          <w:szCs w:val="22"/>
        </w:rPr>
        <w:t>Telefone:</w:t>
      </w:r>
    </w:p>
    <w:p w14:paraId="0D42F069" w14:textId="77777777" w:rsidR="00594531" w:rsidRPr="00423EB1" w:rsidRDefault="00594531" w:rsidP="00594531">
      <w:pPr>
        <w:spacing w:after="0" w:line="240" w:lineRule="auto"/>
        <w:jc w:val="both"/>
        <w:rPr>
          <w:rFonts w:ascii="Segoe UI" w:hAnsi="Segoe UI" w:cs="Segoe UI"/>
          <w:b/>
          <w:bCs/>
          <w:color w:val="000000"/>
          <w:sz w:val="22"/>
          <w:szCs w:val="22"/>
        </w:rPr>
      </w:pPr>
      <w:r w:rsidRPr="00423EB1">
        <w:rPr>
          <w:rFonts w:ascii="Segoe UI" w:hAnsi="Segoe UI" w:cs="Segoe UI"/>
          <w:b/>
          <w:bCs/>
          <w:color w:val="000000"/>
          <w:sz w:val="22"/>
          <w:szCs w:val="22"/>
        </w:rPr>
        <w:t>Operacional:</w:t>
      </w:r>
    </w:p>
    <w:p w14:paraId="5C0DA35E" w14:textId="77777777" w:rsidR="00594531" w:rsidRDefault="00594531" w:rsidP="00594531">
      <w:pPr>
        <w:spacing w:after="0" w:line="240" w:lineRule="auto"/>
        <w:jc w:val="both"/>
        <w:rPr>
          <w:rFonts w:ascii="Segoe UI" w:hAnsi="Segoe UI" w:cs="Segoe UI"/>
          <w:color w:val="000000"/>
          <w:sz w:val="22"/>
          <w:szCs w:val="22"/>
        </w:rPr>
      </w:pPr>
      <w:r w:rsidRPr="00A709BB">
        <w:rPr>
          <w:rFonts w:ascii="Segoe UI" w:hAnsi="Segoe UI" w:cs="Segoe UI"/>
          <w:color w:val="000000"/>
          <w:sz w:val="22"/>
          <w:szCs w:val="22"/>
        </w:rPr>
        <w:t>E-mail:</w:t>
      </w:r>
    </w:p>
    <w:p w14:paraId="124121F8" w14:textId="77777777" w:rsidR="00594531" w:rsidRPr="00A709BB" w:rsidRDefault="00594531" w:rsidP="00594531">
      <w:pPr>
        <w:spacing w:after="0" w:line="240" w:lineRule="auto"/>
        <w:jc w:val="both"/>
        <w:rPr>
          <w:rFonts w:ascii="Segoe UI" w:hAnsi="Segoe UI" w:cs="Segoe UI"/>
          <w:bCs/>
          <w:sz w:val="22"/>
          <w:szCs w:val="22"/>
        </w:rPr>
      </w:pPr>
      <w:r w:rsidRPr="00A709BB">
        <w:rPr>
          <w:rFonts w:ascii="Segoe UI" w:hAnsi="Segoe UI" w:cs="Segoe UI"/>
          <w:color w:val="000000"/>
          <w:sz w:val="22"/>
          <w:szCs w:val="22"/>
        </w:rPr>
        <w:t>Telefone:</w:t>
      </w:r>
    </w:p>
    <w:p w14:paraId="67C0F23F" w14:textId="77777777" w:rsidR="00594531" w:rsidRPr="00423EB1" w:rsidRDefault="00594531" w:rsidP="00594531">
      <w:pPr>
        <w:spacing w:after="0" w:line="240" w:lineRule="auto"/>
        <w:ind w:left="1418" w:hanging="1418"/>
        <w:jc w:val="both"/>
        <w:rPr>
          <w:rFonts w:ascii="Segoe UI" w:hAnsi="Segoe UI" w:cs="Segoe UI"/>
          <w:b/>
          <w:bCs/>
          <w:color w:val="000000"/>
          <w:sz w:val="22"/>
          <w:szCs w:val="22"/>
        </w:rPr>
      </w:pPr>
      <w:r w:rsidRPr="00423EB1">
        <w:rPr>
          <w:rFonts w:ascii="Segoe UI" w:hAnsi="Segoe UI" w:cs="Segoe UI"/>
          <w:b/>
          <w:bCs/>
          <w:color w:val="000000"/>
          <w:sz w:val="22"/>
          <w:szCs w:val="22"/>
        </w:rPr>
        <w:t>Administrativo:</w:t>
      </w:r>
    </w:p>
    <w:p w14:paraId="701A3BD7" w14:textId="77777777" w:rsidR="00594531" w:rsidRDefault="00594531" w:rsidP="00594531">
      <w:pPr>
        <w:spacing w:after="0" w:line="240" w:lineRule="auto"/>
        <w:ind w:left="1418" w:hanging="1418"/>
        <w:jc w:val="both"/>
        <w:rPr>
          <w:rFonts w:ascii="Segoe UI" w:hAnsi="Segoe UI" w:cs="Segoe UI"/>
          <w:color w:val="000000"/>
          <w:sz w:val="22"/>
          <w:szCs w:val="22"/>
        </w:rPr>
      </w:pPr>
      <w:r w:rsidRPr="00A709BB">
        <w:rPr>
          <w:rFonts w:ascii="Segoe UI" w:hAnsi="Segoe UI" w:cs="Segoe UI"/>
          <w:color w:val="000000"/>
          <w:sz w:val="22"/>
          <w:szCs w:val="22"/>
        </w:rPr>
        <w:t>E-mail:</w:t>
      </w:r>
    </w:p>
    <w:p w14:paraId="3976A8F5" w14:textId="77777777" w:rsidR="00594531" w:rsidRDefault="00594531" w:rsidP="00594531">
      <w:pPr>
        <w:spacing w:after="0" w:line="240" w:lineRule="auto"/>
        <w:ind w:left="1418" w:hanging="1418"/>
        <w:jc w:val="both"/>
        <w:rPr>
          <w:rFonts w:ascii="Segoe UI" w:hAnsi="Segoe UI" w:cs="Segoe UI"/>
          <w:color w:val="000000"/>
          <w:sz w:val="22"/>
          <w:szCs w:val="22"/>
        </w:rPr>
      </w:pPr>
      <w:r w:rsidRPr="00A709BB">
        <w:rPr>
          <w:rFonts w:ascii="Segoe UI" w:hAnsi="Segoe UI" w:cs="Segoe UI"/>
          <w:color w:val="000000"/>
          <w:sz w:val="22"/>
          <w:szCs w:val="22"/>
        </w:rPr>
        <w:t>Telefone:</w:t>
      </w:r>
    </w:p>
    <w:p w14:paraId="183C909B" w14:textId="77777777" w:rsidR="00594531" w:rsidRDefault="00594531" w:rsidP="00594531">
      <w:pPr>
        <w:spacing w:after="0" w:line="240" w:lineRule="auto"/>
        <w:ind w:left="1418" w:hanging="1418"/>
        <w:jc w:val="both"/>
        <w:rPr>
          <w:rFonts w:ascii="Segoe UI" w:hAnsi="Segoe UI" w:cs="Segoe UI"/>
          <w:color w:val="000000"/>
          <w:sz w:val="22"/>
          <w:szCs w:val="22"/>
        </w:rPr>
      </w:pPr>
      <w:r w:rsidRPr="00A709BB">
        <w:rPr>
          <w:rFonts w:ascii="Segoe UI" w:hAnsi="Segoe UI" w:cs="Segoe UI"/>
          <w:color w:val="000000"/>
          <w:sz w:val="22"/>
          <w:szCs w:val="22"/>
        </w:rPr>
        <w:t>Dados Bancários para Depósito</w:t>
      </w:r>
      <w:r>
        <w:rPr>
          <w:rFonts w:ascii="Segoe UI" w:hAnsi="Segoe UI" w:cs="Segoe UI"/>
          <w:color w:val="000000"/>
          <w:sz w:val="22"/>
          <w:szCs w:val="22"/>
        </w:rPr>
        <w:t>:</w:t>
      </w:r>
    </w:p>
    <w:p w14:paraId="6684365D" w14:textId="77777777" w:rsidR="00594531" w:rsidRDefault="00594531" w:rsidP="00594531">
      <w:pPr>
        <w:spacing w:after="0"/>
        <w:jc w:val="both"/>
        <w:rPr>
          <w:rFonts w:ascii="Segoe UI" w:hAnsi="Segoe UI" w:cs="Segoe UI"/>
          <w:color w:val="000000"/>
          <w:sz w:val="22"/>
          <w:szCs w:val="22"/>
        </w:rPr>
      </w:pPr>
      <w:r w:rsidRPr="00A709BB">
        <w:rPr>
          <w:rFonts w:ascii="Segoe UI" w:hAnsi="Segoe UI" w:cs="Segoe UI"/>
          <w:color w:val="000000"/>
          <w:sz w:val="22"/>
          <w:szCs w:val="22"/>
        </w:rPr>
        <w:t>Banco:</w:t>
      </w:r>
    </w:p>
    <w:p w14:paraId="7926867E" w14:textId="77777777" w:rsidR="00594531" w:rsidRPr="00A709BB" w:rsidRDefault="00594531" w:rsidP="00594531">
      <w:pPr>
        <w:spacing w:after="0"/>
        <w:jc w:val="both"/>
        <w:rPr>
          <w:rFonts w:ascii="Segoe UI" w:hAnsi="Segoe UI" w:cs="Segoe UI"/>
          <w:color w:val="000000"/>
          <w:sz w:val="22"/>
          <w:szCs w:val="22"/>
        </w:rPr>
      </w:pPr>
      <w:r w:rsidRPr="00A709BB">
        <w:rPr>
          <w:rFonts w:ascii="Segoe UI" w:hAnsi="Segoe UI" w:cs="Segoe UI"/>
          <w:color w:val="000000"/>
          <w:sz w:val="22"/>
          <w:szCs w:val="22"/>
        </w:rPr>
        <w:t>Dados Bancários para Depósito</w:t>
      </w:r>
      <w:r>
        <w:rPr>
          <w:rFonts w:ascii="Segoe UI" w:hAnsi="Segoe UI" w:cs="Segoe UI"/>
          <w:color w:val="000000"/>
          <w:sz w:val="22"/>
          <w:szCs w:val="22"/>
        </w:rPr>
        <w:t>:</w:t>
      </w:r>
    </w:p>
    <w:p w14:paraId="5630DA5F" w14:textId="77777777" w:rsidR="00594531" w:rsidRDefault="00594531" w:rsidP="00FD01A0">
      <w:pPr>
        <w:spacing w:after="0" w:line="240" w:lineRule="auto"/>
        <w:jc w:val="both"/>
        <w:rPr>
          <w:rFonts w:ascii="Segoe UI" w:hAnsi="Segoe UI" w:cs="Segoe UI"/>
          <w:bCs/>
          <w:sz w:val="22"/>
          <w:szCs w:val="22"/>
        </w:rPr>
      </w:pPr>
    </w:p>
    <w:p w14:paraId="0CD94621" w14:textId="77777777" w:rsidR="002E2C14" w:rsidRPr="00A540A6" w:rsidRDefault="002E2C14" w:rsidP="00FD01A0">
      <w:pPr>
        <w:spacing w:after="0" w:line="240" w:lineRule="auto"/>
        <w:jc w:val="both"/>
        <w:rPr>
          <w:rFonts w:ascii="Segoe UI" w:hAnsi="Segoe UI" w:cs="Segoe UI"/>
          <w:bCs/>
          <w:sz w:val="22"/>
          <w:szCs w:val="22"/>
        </w:rPr>
      </w:pPr>
    </w:p>
    <w:p w14:paraId="5340FAD6" w14:textId="67E42F5C" w:rsidR="009A4AEC" w:rsidRPr="00A540A6"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A540A6">
        <w:rPr>
          <w:rFonts w:ascii="Segoe UI" w:hAnsi="Segoe UI" w:cs="Segoe UI"/>
          <w:bCs/>
          <w:color w:val="000000" w:themeColor="text1"/>
          <w:sz w:val="22"/>
          <w:szCs w:val="22"/>
        </w:rPr>
        <w:t>__________________________________</w:t>
      </w:r>
    </w:p>
    <w:p w14:paraId="7EE3BB7B" w14:textId="77777777" w:rsidR="009A4AEC" w:rsidRPr="00A540A6"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A540A6">
        <w:rPr>
          <w:rFonts w:ascii="Segoe UI" w:hAnsi="Segoe UI" w:cs="Segoe UI"/>
          <w:bCs/>
          <w:color w:val="000000" w:themeColor="text1"/>
          <w:sz w:val="22"/>
          <w:szCs w:val="22"/>
        </w:rPr>
        <w:t>Responsável (nome/cargo/assinatura)</w:t>
      </w:r>
    </w:p>
    <w:p w14:paraId="019C526D" w14:textId="77777777" w:rsidR="009A4AEC" w:rsidRPr="00A540A6" w:rsidRDefault="009A4AEC" w:rsidP="009A4AEC">
      <w:pPr>
        <w:spacing w:after="0" w:line="240" w:lineRule="auto"/>
        <w:jc w:val="center"/>
        <w:rPr>
          <w:rFonts w:ascii="Segoe UI" w:hAnsi="Segoe UI" w:cs="Segoe UI"/>
          <w:bCs/>
          <w:color w:val="000000" w:themeColor="text1"/>
          <w:sz w:val="22"/>
          <w:szCs w:val="22"/>
        </w:rPr>
      </w:pPr>
      <w:r w:rsidRPr="00A540A6">
        <w:rPr>
          <w:rFonts w:ascii="Segoe UI" w:hAnsi="Segoe UI" w:cs="Segoe UI"/>
          <w:bCs/>
          <w:color w:val="000000" w:themeColor="text1"/>
          <w:sz w:val="22"/>
          <w:szCs w:val="22"/>
        </w:rPr>
        <w:t>Nome da Empresa</w:t>
      </w:r>
    </w:p>
    <w:p w14:paraId="1C934C36" w14:textId="77777777" w:rsidR="006834C7" w:rsidRDefault="006834C7" w:rsidP="009A4AEC">
      <w:pPr>
        <w:spacing w:after="0" w:line="240" w:lineRule="auto"/>
        <w:jc w:val="center"/>
        <w:rPr>
          <w:rFonts w:ascii="Segoe UI" w:hAnsi="Segoe UI" w:cs="Segoe UI"/>
          <w:b/>
          <w:sz w:val="22"/>
          <w:szCs w:val="22"/>
        </w:rPr>
      </w:pPr>
    </w:p>
    <w:p w14:paraId="48A1CA06" w14:textId="77777777" w:rsidR="002E2C14" w:rsidRDefault="002E2C14" w:rsidP="009A4AEC">
      <w:pPr>
        <w:spacing w:after="0" w:line="240" w:lineRule="auto"/>
        <w:jc w:val="center"/>
        <w:rPr>
          <w:rFonts w:ascii="Segoe UI" w:hAnsi="Segoe UI" w:cs="Segoe UI"/>
          <w:b/>
          <w:sz w:val="22"/>
          <w:szCs w:val="22"/>
        </w:rPr>
      </w:pPr>
    </w:p>
    <w:p w14:paraId="275CFB02" w14:textId="77777777" w:rsidR="002E2C14" w:rsidRDefault="002E2C14" w:rsidP="009A4AEC">
      <w:pPr>
        <w:spacing w:after="0" w:line="240" w:lineRule="auto"/>
        <w:jc w:val="center"/>
        <w:rPr>
          <w:rFonts w:ascii="Segoe UI" w:hAnsi="Segoe UI" w:cs="Segoe UI"/>
          <w:b/>
          <w:sz w:val="22"/>
          <w:szCs w:val="22"/>
        </w:rPr>
      </w:pPr>
    </w:p>
    <w:p w14:paraId="342B4C5F" w14:textId="77777777" w:rsidR="002E2C14" w:rsidRDefault="002E2C14" w:rsidP="009A4AEC">
      <w:pPr>
        <w:spacing w:after="0" w:line="240" w:lineRule="auto"/>
        <w:jc w:val="center"/>
        <w:rPr>
          <w:rFonts w:ascii="Segoe UI" w:hAnsi="Segoe UI" w:cs="Segoe UI"/>
          <w:b/>
          <w:sz w:val="22"/>
          <w:szCs w:val="22"/>
        </w:rPr>
      </w:pPr>
    </w:p>
    <w:p w14:paraId="16EEBF4C" w14:textId="77777777" w:rsidR="002E2C14" w:rsidRDefault="002E2C14" w:rsidP="009A4AEC">
      <w:pPr>
        <w:spacing w:after="0" w:line="240" w:lineRule="auto"/>
        <w:jc w:val="center"/>
        <w:rPr>
          <w:rFonts w:ascii="Segoe UI" w:hAnsi="Segoe UI" w:cs="Segoe UI"/>
          <w:b/>
          <w:sz w:val="22"/>
          <w:szCs w:val="22"/>
        </w:rPr>
      </w:pPr>
    </w:p>
    <w:p w14:paraId="4D8E9A32" w14:textId="77777777" w:rsidR="002E2C14" w:rsidRDefault="002E2C14" w:rsidP="009A4AEC">
      <w:pPr>
        <w:spacing w:after="0" w:line="240" w:lineRule="auto"/>
        <w:jc w:val="center"/>
        <w:rPr>
          <w:rFonts w:ascii="Segoe UI" w:hAnsi="Segoe UI" w:cs="Segoe UI"/>
          <w:b/>
          <w:sz w:val="22"/>
          <w:szCs w:val="22"/>
        </w:rPr>
      </w:pPr>
    </w:p>
    <w:p w14:paraId="0A0FCFB1" w14:textId="77777777" w:rsidR="002E2C14" w:rsidRDefault="002E2C14" w:rsidP="009A4AEC">
      <w:pPr>
        <w:spacing w:after="0" w:line="240" w:lineRule="auto"/>
        <w:jc w:val="center"/>
        <w:rPr>
          <w:rFonts w:ascii="Segoe UI" w:hAnsi="Segoe UI" w:cs="Segoe UI"/>
          <w:b/>
          <w:sz w:val="22"/>
          <w:szCs w:val="22"/>
        </w:rPr>
      </w:pPr>
    </w:p>
    <w:p w14:paraId="50674595" w14:textId="77777777" w:rsidR="002E2C14" w:rsidRDefault="002E2C14" w:rsidP="009A4AEC">
      <w:pPr>
        <w:spacing w:after="0" w:line="240" w:lineRule="auto"/>
        <w:jc w:val="center"/>
        <w:rPr>
          <w:rFonts w:ascii="Segoe UI" w:hAnsi="Segoe UI" w:cs="Segoe UI"/>
          <w:b/>
          <w:sz w:val="22"/>
          <w:szCs w:val="22"/>
        </w:rPr>
      </w:pPr>
    </w:p>
    <w:p w14:paraId="0A1ABCDB" w14:textId="77777777" w:rsidR="002E2C14" w:rsidRDefault="002E2C14" w:rsidP="009A4AEC">
      <w:pPr>
        <w:spacing w:after="0" w:line="240" w:lineRule="auto"/>
        <w:jc w:val="center"/>
        <w:rPr>
          <w:rFonts w:ascii="Segoe UI" w:hAnsi="Segoe UI" w:cs="Segoe UI"/>
          <w:b/>
          <w:sz w:val="22"/>
          <w:szCs w:val="22"/>
        </w:rPr>
      </w:pPr>
    </w:p>
    <w:p w14:paraId="2B951E27" w14:textId="77777777" w:rsidR="002E2C14" w:rsidRDefault="002E2C14" w:rsidP="009A4AEC">
      <w:pPr>
        <w:spacing w:after="0" w:line="240" w:lineRule="auto"/>
        <w:jc w:val="center"/>
        <w:rPr>
          <w:rFonts w:ascii="Segoe UI" w:hAnsi="Segoe UI" w:cs="Segoe UI"/>
          <w:b/>
          <w:sz w:val="22"/>
          <w:szCs w:val="22"/>
        </w:rPr>
      </w:pPr>
    </w:p>
    <w:p w14:paraId="63934F0B" w14:textId="77777777" w:rsidR="002E2C14" w:rsidRDefault="002E2C14" w:rsidP="009A4AEC">
      <w:pPr>
        <w:spacing w:after="0" w:line="240" w:lineRule="auto"/>
        <w:jc w:val="center"/>
        <w:rPr>
          <w:rFonts w:ascii="Segoe UI" w:hAnsi="Segoe UI" w:cs="Segoe UI"/>
          <w:b/>
          <w:sz w:val="22"/>
          <w:szCs w:val="22"/>
        </w:rPr>
      </w:pPr>
    </w:p>
    <w:p w14:paraId="77808AD3" w14:textId="77777777" w:rsidR="002E2C14" w:rsidRDefault="002E2C14" w:rsidP="009A4AEC">
      <w:pPr>
        <w:spacing w:after="0" w:line="240" w:lineRule="auto"/>
        <w:jc w:val="center"/>
        <w:rPr>
          <w:rFonts w:ascii="Segoe UI" w:hAnsi="Segoe UI" w:cs="Segoe UI"/>
          <w:b/>
          <w:sz w:val="22"/>
          <w:szCs w:val="22"/>
        </w:rPr>
      </w:pPr>
    </w:p>
    <w:p w14:paraId="48B9ADE9" w14:textId="77777777" w:rsidR="002E2C14" w:rsidRDefault="002E2C14" w:rsidP="009A4AEC">
      <w:pPr>
        <w:spacing w:after="0" w:line="240" w:lineRule="auto"/>
        <w:jc w:val="center"/>
        <w:rPr>
          <w:rFonts w:ascii="Segoe UI" w:hAnsi="Segoe UI" w:cs="Segoe UI"/>
          <w:b/>
          <w:sz w:val="22"/>
          <w:szCs w:val="22"/>
        </w:rPr>
      </w:pPr>
    </w:p>
    <w:p w14:paraId="53F3D124" w14:textId="77777777" w:rsidR="002E2C14" w:rsidRDefault="002E2C14" w:rsidP="009A4AEC">
      <w:pPr>
        <w:spacing w:after="0" w:line="240" w:lineRule="auto"/>
        <w:jc w:val="center"/>
        <w:rPr>
          <w:rFonts w:ascii="Segoe UI" w:hAnsi="Segoe UI" w:cs="Segoe UI"/>
          <w:b/>
          <w:sz w:val="22"/>
          <w:szCs w:val="22"/>
        </w:rPr>
      </w:pPr>
    </w:p>
    <w:p w14:paraId="01BABCCC" w14:textId="77777777" w:rsidR="002E2C14" w:rsidRDefault="002E2C14" w:rsidP="009A4AEC">
      <w:pPr>
        <w:spacing w:after="0" w:line="240" w:lineRule="auto"/>
        <w:jc w:val="center"/>
        <w:rPr>
          <w:rFonts w:ascii="Segoe UI" w:hAnsi="Segoe UI" w:cs="Segoe UI"/>
          <w:b/>
          <w:sz w:val="22"/>
          <w:szCs w:val="22"/>
        </w:rPr>
      </w:pPr>
    </w:p>
    <w:p w14:paraId="6074F0D5" w14:textId="77777777" w:rsidR="002E2C14" w:rsidRDefault="002E2C14" w:rsidP="009A4AEC">
      <w:pPr>
        <w:spacing w:after="0" w:line="240" w:lineRule="auto"/>
        <w:jc w:val="center"/>
        <w:rPr>
          <w:rFonts w:ascii="Segoe UI" w:hAnsi="Segoe UI" w:cs="Segoe UI"/>
          <w:b/>
          <w:sz w:val="22"/>
          <w:szCs w:val="22"/>
        </w:rPr>
      </w:pPr>
    </w:p>
    <w:p w14:paraId="420166B9" w14:textId="77777777" w:rsidR="002E2C14" w:rsidRDefault="002E2C14" w:rsidP="009A4AEC">
      <w:pPr>
        <w:spacing w:after="0" w:line="240" w:lineRule="auto"/>
        <w:jc w:val="center"/>
        <w:rPr>
          <w:rFonts w:ascii="Segoe UI" w:hAnsi="Segoe UI" w:cs="Segoe UI"/>
          <w:b/>
          <w:sz w:val="22"/>
          <w:szCs w:val="22"/>
        </w:rPr>
      </w:pPr>
    </w:p>
    <w:p w14:paraId="70E04AB4" w14:textId="77777777" w:rsidR="002E2C14" w:rsidRDefault="002E2C14" w:rsidP="009A4AEC">
      <w:pPr>
        <w:spacing w:after="0" w:line="240" w:lineRule="auto"/>
        <w:jc w:val="center"/>
        <w:rPr>
          <w:rFonts w:ascii="Segoe UI" w:hAnsi="Segoe UI" w:cs="Segoe UI"/>
          <w:b/>
          <w:sz w:val="22"/>
          <w:szCs w:val="22"/>
        </w:rPr>
      </w:pPr>
    </w:p>
    <w:p w14:paraId="5389517B" w14:textId="77777777" w:rsidR="002E2C14" w:rsidRDefault="002E2C14" w:rsidP="009A4AEC">
      <w:pPr>
        <w:spacing w:after="0" w:line="240" w:lineRule="auto"/>
        <w:jc w:val="center"/>
        <w:rPr>
          <w:rFonts w:ascii="Segoe UI" w:hAnsi="Segoe UI" w:cs="Segoe UI"/>
          <w:b/>
          <w:sz w:val="22"/>
          <w:szCs w:val="22"/>
        </w:rPr>
      </w:pPr>
    </w:p>
    <w:p w14:paraId="01E83A8D" w14:textId="77777777" w:rsidR="002E2C14" w:rsidRDefault="002E2C14" w:rsidP="009A4AEC">
      <w:pPr>
        <w:spacing w:after="0" w:line="240" w:lineRule="auto"/>
        <w:jc w:val="center"/>
        <w:rPr>
          <w:rFonts w:ascii="Segoe UI" w:hAnsi="Segoe UI" w:cs="Segoe UI"/>
          <w:b/>
          <w:sz w:val="22"/>
          <w:szCs w:val="22"/>
        </w:rPr>
      </w:pPr>
    </w:p>
    <w:p w14:paraId="36197B4B" w14:textId="77777777" w:rsidR="002E2C14" w:rsidRDefault="002E2C14" w:rsidP="009A4AEC">
      <w:pPr>
        <w:spacing w:after="0" w:line="240" w:lineRule="auto"/>
        <w:jc w:val="center"/>
        <w:rPr>
          <w:rFonts w:ascii="Segoe UI" w:hAnsi="Segoe UI" w:cs="Segoe UI"/>
          <w:b/>
          <w:sz w:val="22"/>
          <w:szCs w:val="22"/>
        </w:rPr>
      </w:pPr>
    </w:p>
    <w:p w14:paraId="15DFC219" w14:textId="77777777" w:rsidR="002E2C14" w:rsidRDefault="002E2C14" w:rsidP="009A4AEC">
      <w:pPr>
        <w:spacing w:after="0" w:line="240" w:lineRule="auto"/>
        <w:jc w:val="center"/>
        <w:rPr>
          <w:rFonts w:ascii="Segoe UI" w:hAnsi="Segoe UI" w:cs="Segoe UI"/>
          <w:b/>
          <w:sz w:val="22"/>
          <w:szCs w:val="22"/>
        </w:rPr>
      </w:pPr>
    </w:p>
    <w:p w14:paraId="7E2A7908" w14:textId="77777777" w:rsidR="002E2C14" w:rsidRDefault="002E2C14" w:rsidP="009A4AEC">
      <w:pPr>
        <w:spacing w:after="0" w:line="240" w:lineRule="auto"/>
        <w:jc w:val="center"/>
        <w:rPr>
          <w:rFonts w:ascii="Segoe UI" w:hAnsi="Segoe UI" w:cs="Segoe UI"/>
          <w:b/>
          <w:sz w:val="22"/>
          <w:szCs w:val="22"/>
        </w:rPr>
      </w:pPr>
    </w:p>
    <w:p w14:paraId="3B8DD686" w14:textId="77777777" w:rsidR="002E2C14" w:rsidRDefault="002E2C14" w:rsidP="009A4AEC">
      <w:pPr>
        <w:spacing w:after="0" w:line="240" w:lineRule="auto"/>
        <w:jc w:val="center"/>
        <w:rPr>
          <w:rFonts w:ascii="Segoe UI" w:hAnsi="Segoe UI" w:cs="Segoe UI"/>
          <w:b/>
          <w:sz w:val="22"/>
          <w:szCs w:val="22"/>
        </w:rPr>
      </w:pPr>
    </w:p>
    <w:p w14:paraId="7CA69D68" w14:textId="77777777" w:rsidR="002E2C14" w:rsidRDefault="002E2C14" w:rsidP="009A4AEC">
      <w:pPr>
        <w:spacing w:after="0" w:line="240" w:lineRule="auto"/>
        <w:jc w:val="center"/>
        <w:rPr>
          <w:rFonts w:ascii="Segoe UI" w:hAnsi="Segoe UI" w:cs="Segoe UI"/>
          <w:b/>
          <w:sz w:val="22"/>
          <w:szCs w:val="22"/>
        </w:rPr>
      </w:pPr>
    </w:p>
    <w:p w14:paraId="63FDEBBF" w14:textId="4B6BABB2" w:rsidR="009A4AEC" w:rsidRPr="00A540A6" w:rsidRDefault="009A4AEC" w:rsidP="009A4AEC">
      <w:pPr>
        <w:spacing w:after="0" w:line="240" w:lineRule="auto"/>
        <w:jc w:val="center"/>
        <w:rPr>
          <w:rFonts w:ascii="Segoe UI" w:hAnsi="Segoe UI" w:cs="Segoe UI"/>
          <w:b/>
          <w:sz w:val="22"/>
          <w:szCs w:val="22"/>
        </w:rPr>
      </w:pPr>
      <w:r w:rsidRPr="00A540A6">
        <w:rPr>
          <w:rFonts w:ascii="Segoe UI" w:hAnsi="Segoe UI" w:cs="Segoe UI"/>
          <w:b/>
          <w:sz w:val="22"/>
          <w:szCs w:val="22"/>
        </w:rPr>
        <w:lastRenderedPageBreak/>
        <w:t xml:space="preserve">ANEXO </w:t>
      </w:r>
      <w:r w:rsidR="00B06373" w:rsidRPr="00A540A6">
        <w:rPr>
          <w:rFonts w:ascii="Segoe UI" w:hAnsi="Segoe UI" w:cs="Segoe UI"/>
          <w:b/>
          <w:sz w:val="22"/>
          <w:szCs w:val="22"/>
        </w:rPr>
        <w:t>I</w:t>
      </w:r>
      <w:r w:rsidR="00594531">
        <w:rPr>
          <w:rFonts w:ascii="Segoe UI" w:hAnsi="Segoe UI" w:cs="Segoe UI"/>
          <w:b/>
          <w:sz w:val="22"/>
          <w:szCs w:val="22"/>
        </w:rPr>
        <w:t>II</w:t>
      </w:r>
    </w:p>
    <w:p w14:paraId="1F49D89A" w14:textId="77777777" w:rsidR="009A4AEC" w:rsidRPr="00A540A6" w:rsidRDefault="009A4AEC" w:rsidP="009A4AEC">
      <w:pPr>
        <w:spacing w:after="0" w:line="240" w:lineRule="auto"/>
        <w:jc w:val="center"/>
        <w:rPr>
          <w:rFonts w:ascii="Segoe UI" w:hAnsi="Segoe UI" w:cs="Segoe UI"/>
          <w:b/>
          <w:sz w:val="22"/>
          <w:szCs w:val="22"/>
        </w:rPr>
      </w:pPr>
      <w:r w:rsidRPr="00A540A6">
        <w:rPr>
          <w:rFonts w:ascii="Segoe UI" w:hAnsi="Segoe UI" w:cs="Segoe UI"/>
          <w:b/>
          <w:sz w:val="22"/>
          <w:szCs w:val="22"/>
        </w:rPr>
        <w:t>DECLARAÇÃO DE ELABORAÇÃO INDEPENDENTE DE PROPOSTA E ATUAÇÃO CONFORME MARCO LEGAL ANTICORRUPÇÃO</w:t>
      </w:r>
    </w:p>
    <w:p w14:paraId="6F075A18" w14:textId="77777777" w:rsidR="009A4AEC" w:rsidRPr="00A540A6" w:rsidRDefault="009A4AEC" w:rsidP="009A4AEC">
      <w:pPr>
        <w:spacing w:after="0" w:line="240" w:lineRule="auto"/>
        <w:rPr>
          <w:rFonts w:ascii="Segoe UI" w:hAnsi="Segoe UI" w:cs="Segoe UI"/>
          <w:b/>
          <w:color w:val="000000" w:themeColor="text1"/>
          <w:sz w:val="22"/>
          <w:szCs w:val="22"/>
        </w:rPr>
      </w:pPr>
    </w:p>
    <w:p w14:paraId="081835DF" w14:textId="159ABBFD" w:rsidR="009A4AEC" w:rsidRPr="00A540A6"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A540A6">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C8062E">
            <w:rPr>
              <w:rFonts w:ascii="Segoe UI" w:hAnsi="Segoe UI" w:cs="Segoe UI"/>
              <w:b/>
              <w:color w:val="000000" w:themeColor="text1"/>
              <w:sz w:val="22"/>
              <w:szCs w:val="22"/>
            </w:rPr>
            <w:t>1008/2025</w:t>
          </w:r>
        </w:sdtContent>
      </w:sdt>
    </w:p>
    <w:p w14:paraId="23D755E6" w14:textId="1D26B6B7" w:rsidR="009A4AEC" w:rsidRPr="00C413BE"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auto"/>
          <w:sz w:val="22"/>
          <w:szCs w:val="22"/>
        </w:rPr>
      </w:pPr>
      <w:r w:rsidRPr="00A540A6">
        <w:rPr>
          <w:rFonts w:ascii="Segoe UI" w:hAnsi="Segoe UI" w:cs="Segoe UI"/>
          <w:b/>
          <w:color w:val="000000" w:themeColor="text1"/>
          <w:sz w:val="22"/>
          <w:szCs w:val="22"/>
        </w:rPr>
        <w:t xml:space="preserve">UASG </w:t>
      </w:r>
      <w:r w:rsidR="009A4AEC" w:rsidRPr="00A540A6">
        <w:rPr>
          <w:rFonts w:ascii="Segoe UI" w:hAnsi="Segoe UI" w:cs="Segoe UI"/>
          <w:b/>
          <w:color w:val="000000" w:themeColor="text1"/>
          <w:sz w:val="22"/>
          <w:szCs w:val="22"/>
        </w:rPr>
        <w:t xml:space="preserve">Nº </w:t>
      </w:r>
      <w:sdt>
        <w:sdtPr>
          <w:rPr>
            <w:rStyle w:val="textodestaque1"/>
            <w:rFonts w:ascii="Segoe UI" w:eastAsia="Calibri" w:hAnsi="Segoe UI" w:cs="Segoe UI"/>
            <w:color w:val="auto"/>
            <w:sz w:val="22"/>
            <w:szCs w:val="22"/>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D21CB5" w:rsidRPr="00C413BE">
            <w:rPr>
              <w:rStyle w:val="textodestaque1"/>
              <w:rFonts w:ascii="Segoe UI" w:eastAsia="Calibri" w:hAnsi="Segoe UI" w:cs="Segoe UI"/>
              <w:color w:val="auto"/>
              <w:sz w:val="22"/>
              <w:szCs w:val="22"/>
            </w:rPr>
            <w:t>CÓDIGO DA UASG: 929472</w:t>
          </w:r>
        </w:sdtContent>
      </w:sdt>
    </w:p>
    <w:p w14:paraId="170720A3" w14:textId="05FEEF87" w:rsidR="009A4AEC" w:rsidRPr="00C413BE"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sz w:val="22"/>
          <w:szCs w:val="22"/>
        </w:rPr>
      </w:pPr>
      <w:r w:rsidRPr="00C413BE">
        <w:rPr>
          <w:rFonts w:ascii="Segoe UI" w:hAnsi="Segoe UI" w:cs="Segoe UI"/>
          <w:b/>
          <w:sz w:val="22"/>
          <w:szCs w:val="22"/>
        </w:rPr>
        <w:t xml:space="preserve">MODALIDADE: PREGÃO </w:t>
      </w:r>
      <w:r w:rsidRPr="002E2C14">
        <w:rPr>
          <w:rFonts w:ascii="Segoe UI" w:hAnsi="Segoe UI" w:cs="Segoe UI"/>
          <w:b/>
          <w:sz w:val="22"/>
          <w:szCs w:val="22"/>
        </w:rPr>
        <w:t xml:space="preserve">ELETRÔNICO Nº </w:t>
      </w:r>
      <w:sdt>
        <w:sdtPr>
          <w:rPr>
            <w:rFonts w:ascii="Segoe UI" w:hAnsi="Segoe UI" w:cs="Segoe UI"/>
            <w:b/>
            <w:sz w:val="22"/>
            <w:szCs w:val="22"/>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E31AC6" w:rsidRPr="002E2C14">
            <w:rPr>
              <w:rFonts w:ascii="Segoe UI" w:hAnsi="Segoe UI" w:cs="Segoe UI"/>
              <w:b/>
              <w:sz w:val="22"/>
              <w:szCs w:val="22"/>
            </w:rPr>
            <w:t>90004/CPB/2026</w:t>
          </w:r>
        </w:sdtContent>
      </w:sdt>
    </w:p>
    <w:tbl>
      <w:tblPr>
        <w:tblW w:w="8789" w:type="dxa"/>
        <w:tblInd w:w="137" w:type="dxa"/>
        <w:tblLayout w:type="fixed"/>
        <w:tblLook w:val="0000" w:firstRow="0" w:lastRow="0" w:firstColumn="0" w:lastColumn="0" w:noHBand="0" w:noVBand="0"/>
      </w:tblPr>
      <w:tblGrid>
        <w:gridCol w:w="8789"/>
      </w:tblGrid>
      <w:tr w:rsidR="009A4AEC" w:rsidRPr="00A540A6" w14:paraId="35DAA717" w14:textId="77777777" w:rsidTr="008B0DD1">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458052ED" w:rsidR="009A4AEC" w:rsidRPr="00A540A6" w:rsidRDefault="009A4AEC" w:rsidP="008B0DD1">
            <w:pPr>
              <w:pStyle w:val="Corpodetexto"/>
              <w:spacing w:after="0" w:line="240" w:lineRule="auto"/>
              <w:ind w:left="1122" w:right="176" w:hanging="946"/>
              <w:rPr>
                <w:rFonts w:ascii="Segoe UI" w:hAnsi="Segoe UI" w:cs="Segoe UI"/>
                <w:color w:val="000000" w:themeColor="text1"/>
                <w:sz w:val="22"/>
                <w:szCs w:val="22"/>
              </w:rPr>
            </w:pPr>
            <w:r w:rsidRPr="00A540A6">
              <w:rPr>
                <w:rFonts w:ascii="Segoe UI" w:hAnsi="Segoe UI" w:cs="Segoe UI"/>
                <w:b/>
                <w:sz w:val="22"/>
                <w:szCs w:val="22"/>
              </w:rPr>
              <w:t>OBJETO:</w:t>
            </w:r>
            <w:r w:rsidRPr="00A540A6">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8062E">
                  <w:rPr>
                    <w:rFonts w:ascii="Segoe UI" w:hAnsi="Segoe UI" w:cs="Segoe UI"/>
                    <w:sz w:val="22"/>
                    <w:szCs w:val="22"/>
                  </w:rPr>
                  <w:t>Aquisição de Materiais e Equipamentos Diversos de Prevenção e Combate a Incêndio, conforme quantidades e especificações constantes do Termo de Referência, Anexo I deste Edital</w:t>
                </w:r>
              </w:sdtContent>
            </w:sdt>
          </w:p>
        </w:tc>
      </w:tr>
    </w:tbl>
    <w:p w14:paraId="2048DF85" w14:textId="77777777" w:rsidR="009A4AEC" w:rsidRPr="00A540A6" w:rsidRDefault="009A4AEC" w:rsidP="009A4AEC">
      <w:pPr>
        <w:spacing w:after="0" w:line="240" w:lineRule="auto"/>
        <w:ind w:left="1701" w:hanging="1701"/>
        <w:jc w:val="both"/>
        <w:rPr>
          <w:rFonts w:ascii="Segoe UI" w:hAnsi="Segoe UI" w:cs="Segoe UI"/>
          <w:b/>
          <w:color w:val="000000" w:themeColor="text1"/>
          <w:sz w:val="22"/>
          <w:szCs w:val="22"/>
        </w:rPr>
      </w:pPr>
    </w:p>
    <w:p w14:paraId="26B3B3B4" w14:textId="77777777" w:rsidR="009A4AEC" w:rsidRPr="00A540A6" w:rsidRDefault="009A4AEC" w:rsidP="009A4AEC">
      <w:pPr>
        <w:spacing w:after="0" w:line="240" w:lineRule="auto"/>
        <w:ind w:left="1701" w:hanging="1701"/>
        <w:jc w:val="both"/>
        <w:rPr>
          <w:rFonts w:ascii="Segoe UI" w:hAnsi="Segoe UI" w:cs="Segoe UI"/>
          <w:b/>
          <w:color w:val="000000" w:themeColor="text1"/>
          <w:sz w:val="22"/>
          <w:szCs w:val="22"/>
        </w:rPr>
      </w:pPr>
    </w:p>
    <w:p w14:paraId="5701D7AE" w14:textId="77777777" w:rsidR="009A4AEC" w:rsidRPr="00A540A6" w:rsidRDefault="009A4AEC" w:rsidP="009A4AEC">
      <w:pPr>
        <w:spacing w:after="0" w:line="240" w:lineRule="auto"/>
        <w:jc w:val="both"/>
        <w:rPr>
          <w:rFonts w:ascii="Segoe UI" w:hAnsi="Segoe UI" w:cs="Segoe UI"/>
          <w:color w:val="000000" w:themeColor="text1"/>
          <w:sz w:val="22"/>
          <w:szCs w:val="22"/>
        </w:rPr>
      </w:pPr>
      <w:r w:rsidRPr="00A540A6">
        <w:rPr>
          <w:rFonts w:ascii="Segoe UI" w:hAnsi="Segoe UI" w:cs="Segoe UI"/>
          <w:color w:val="000000" w:themeColor="text1"/>
          <w:sz w:val="22"/>
          <w:szCs w:val="22"/>
        </w:rPr>
        <w:t xml:space="preserve">Eu, ___________________________________, </w:t>
      </w:r>
      <w:r w:rsidRPr="00A540A6">
        <w:rPr>
          <w:rFonts w:ascii="Segoe UI" w:hAnsi="Segoe UI" w:cs="Segoe UI"/>
          <w:bCs/>
          <w:color w:val="000000" w:themeColor="text1"/>
          <w:sz w:val="22"/>
          <w:szCs w:val="22"/>
        </w:rPr>
        <w:t xml:space="preserve">portador do </w:t>
      </w:r>
      <w:r w:rsidRPr="00A540A6">
        <w:rPr>
          <w:rFonts w:ascii="Segoe UI" w:hAnsi="Segoe UI" w:cs="Segoe UI"/>
          <w:snapToGrid w:val="0"/>
          <w:color w:val="000000" w:themeColor="text1"/>
          <w:sz w:val="22"/>
          <w:szCs w:val="22"/>
        </w:rPr>
        <w:t xml:space="preserve">RG nº </w:t>
      </w:r>
      <w:r w:rsidRPr="00A540A6">
        <w:rPr>
          <w:rFonts w:ascii="Segoe UI" w:hAnsi="Segoe UI" w:cs="Segoe UI"/>
          <w:b/>
          <w:color w:val="000000" w:themeColor="text1"/>
          <w:sz w:val="22"/>
          <w:szCs w:val="22"/>
        </w:rPr>
        <w:t>_____________</w:t>
      </w:r>
      <w:r w:rsidRPr="00A540A6">
        <w:rPr>
          <w:rFonts w:ascii="Segoe UI" w:hAnsi="Segoe UI" w:cs="Segoe UI"/>
          <w:snapToGrid w:val="0"/>
          <w:color w:val="000000" w:themeColor="text1"/>
          <w:sz w:val="22"/>
          <w:szCs w:val="22"/>
        </w:rPr>
        <w:t xml:space="preserve"> e do CPF nº </w:t>
      </w:r>
      <w:r w:rsidRPr="00A540A6">
        <w:rPr>
          <w:rFonts w:ascii="Segoe UI" w:hAnsi="Segoe UI" w:cs="Segoe UI"/>
          <w:b/>
          <w:color w:val="000000" w:themeColor="text1"/>
          <w:sz w:val="22"/>
          <w:szCs w:val="22"/>
        </w:rPr>
        <w:t>_____________</w:t>
      </w:r>
      <w:r w:rsidRPr="00A540A6">
        <w:rPr>
          <w:rFonts w:ascii="Segoe UI" w:hAnsi="Segoe UI" w:cs="Segoe UI"/>
          <w:snapToGrid w:val="0"/>
          <w:color w:val="000000" w:themeColor="text1"/>
          <w:sz w:val="22"/>
          <w:szCs w:val="22"/>
          <w:u w:val="single"/>
        </w:rPr>
        <w:t>,</w:t>
      </w:r>
      <w:r w:rsidRPr="00A540A6">
        <w:rPr>
          <w:rFonts w:ascii="Segoe UI" w:hAnsi="Segoe UI" w:cs="Segoe UI"/>
          <w:color w:val="000000" w:themeColor="text1"/>
          <w:sz w:val="22"/>
          <w:szCs w:val="22"/>
        </w:rPr>
        <w:t xml:space="preserve"> representante legal do licitante ________________________ (</w:t>
      </w:r>
      <w:r w:rsidRPr="00A540A6">
        <w:rPr>
          <w:rFonts w:ascii="Segoe UI" w:hAnsi="Segoe UI" w:cs="Segoe UI"/>
          <w:i/>
          <w:color w:val="000000" w:themeColor="text1"/>
          <w:sz w:val="22"/>
          <w:szCs w:val="22"/>
        </w:rPr>
        <w:t>nome empresarial</w:t>
      </w:r>
      <w:r w:rsidRPr="00A540A6">
        <w:rPr>
          <w:rFonts w:ascii="Segoe UI" w:hAnsi="Segoe UI" w:cs="Segoe UI"/>
          <w:color w:val="000000" w:themeColor="text1"/>
          <w:sz w:val="22"/>
          <w:szCs w:val="22"/>
        </w:rPr>
        <w:t>), CNPJ nº_____________________ interessado em participar do Pregão Eletrônico em epígrafe,</w:t>
      </w:r>
      <w:r w:rsidRPr="00A540A6">
        <w:rPr>
          <w:rFonts w:ascii="Segoe UI" w:hAnsi="Segoe UI" w:cs="Segoe UI"/>
          <w:b/>
          <w:color w:val="000000" w:themeColor="text1"/>
          <w:sz w:val="22"/>
          <w:szCs w:val="22"/>
        </w:rPr>
        <w:t xml:space="preserve"> DECLARO, </w:t>
      </w:r>
      <w:r w:rsidRPr="00A540A6">
        <w:rPr>
          <w:rFonts w:ascii="Segoe UI" w:hAnsi="Segoe UI" w:cs="Segoe UI"/>
          <w:color w:val="000000" w:themeColor="text1"/>
          <w:sz w:val="22"/>
          <w:szCs w:val="22"/>
        </w:rPr>
        <w:t>sob as penas da Lei, especialmente o artigo 299 do Código Penal Brasileiro, que:</w:t>
      </w:r>
    </w:p>
    <w:p w14:paraId="7CBC1F80" w14:textId="77777777" w:rsidR="009A4AEC" w:rsidRPr="00A540A6" w:rsidRDefault="009A4AEC" w:rsidP="009A4AEC">
      <w:pPr>
        <w:spacing w:after="0" w:line="240" w:lineRule="auto"/>
        <w:jc w:val="both"/>
        <w:rPr>
          <w:rFonts w:ascii="Segoe UI" w:hAnsi="Segoe UI" w:cs="Segoe UI"/>
          <w:color w:val="000000" w:themeColor="text1"/>
          <w:sz w:val="22"/>
          <w:szCs w:val="22"/>
        </w:rPr>
      </w:pPr>
    </w:p>
    <w:p w14:paraId="581163EA" w14:textId="77777777" w:rsidR="009A4AEC" w:rsidRPr="00A540A6" w:rsidRDefault="009A4AEC" w:rsidP="006711D4">
      <w:pPr>
        <w:pStyle w:val="PargrafodaLista"/>
        <w:numPr>
          <w:ilvl w:val="0"/>
          <w:numId w:val="24"/>
        </w:numPr>
        <w:spacing w:after="0" w:line="240" w:lineRule="auto"/>
        <w:jc w:val="both"/>
        <w:rPr>
          <w:rFonts w:ascii="Segoe UI" w:hAnsi="Segoe UI" w:cs="Segoe UI"/>
          <w:color w:val="000000" w:themeColor="text1"/>
        </w:rPr>
      </w:pPr>
      <w:r w:rsidRPr="00A540A6">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732B7B30" w14:textId="77777777" w:rsidR="009A4AEC" w:rsidRPr="00A540A6" w:rsidRDefault="009A4AEC" w:rsidP="006711D4">
      <w:pPr>
        <w:pStyle w:val="PargrafodaLista"/>
        <w:numPr>
          <w:ilvl w:val="0"/>
          <w:numId w:val="24"/>
        </w:numPr>
        <w:spacing w:after="0" w:line="240" w:lineRule="auto"/>
        <w:jc w:val="both"/>
        <w:rPr>
          <w:rFonts w:ascii="Segoe UI" w:hAnsi="Segoe UI" w:cs="Segoe UI"/>
          <w:color w:val="000000" w:themeColor="text1"/>
        </w:rPr>
      </w:pPr>
      <w:r w:rsidRPr="00A540A6">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6621D8B2"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3B831309" w14:textId="77777777" w:rsidR="009A4AEC" w:rsidRPr="00A540A6" w:rsidRDefault="009A4AEC" w:rsidP="006711D4">
      <w:pPr>
        <w:pStyle w:val="PargrafodaLista"/>
        <w:numPr>
          <w:ilvl w:val="0"/>
          <w:numId w:val="24"/>
        </w:numPr>
        <w:spacing w:after="0" w:line="240" w:lineRule="auto"/>
        <w:jc w:val="both"/>
        <w:rPr>
          <w:rFonts w:ascii="Segoe UI" w:hAnsi="Segoe UI" w:cs="Segoe UI"/>
          <w:color w:val="000000" w:themeColor="text1"/>
        </w:rPr>
      </w:pPr>
      <w:r w:rsidRPr="00A540A6">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342FF334" w14:textId="77777777" w:rsidR="009A4AEC" w:rsidRPr="00A540A6" w:rsidRDefault="009A4AEC" w:rsidP="006711D4">
      <w:pPr>
        <w:pStyle w:val="PargrafodaLista"/>
        <w:numPr>
          <w:ilvl w:val="0"/>
          <w:numId w:val="24"/>
        </w:numPr>
        <w:spacing w:after="0" w:line="240" w:lineRule="auto"/>
        <w:jc w:val="both"/>
        <w:rPr>
          <w:rFonts w:ascii="Segoe UI" w:hAnsi="Segoe UI" w:cs="Segoe UI"/>
          <w:color w:val="000000" w:themeColor="text1"/>
        </w:rPr>
      </w:pPr>
      <w:r w:rsidRPr="00A540A6">
        <w:rPr>
          <w:rFonts w:ascii="Segoe UI" w:hAnsi="Segoe UI" w:cs="Segoe UI"/>
          <w:color w:val="000000" w:themeColor="text1"/>
        </w:rPr>
        <w:t>o representante legal do licitante está plenamente ciente do teor e da extensão desta declaração e que detém plenos poderes e informações para firmá-la.</w:t>
      </w:r>
    </w:p>
    <w:p w14:paraId="2E91D3AE" w14:textId="77777777" w:rsidR="009A4AEC" w:rsidRPr="00A540A6" w:rsidRDefault="009A4AEC" w:rsidP="009A4AEC">
      <w:pPr>
        <w:spacing w:after="0" w:line="240" w:lineRule="auto"/>
        <w:jc w:val="both"/>
        <w:rPr>
          <w:rFonts w:ascii="Segoe UI" w:hAnsi="Segoe UI" w:cs="Segoe UI"/>
          <w:b/>
          <w:color w:val="000000" w:themeColor="text1"/>
          <w:sz w:val="22"/>
          <w:szCs w:val="22"/>
        </w:rPr>
      </w:pPr>
    </w:p>
    <w:p w14:paraId="2B72801F" w14:textId="77777777" w:rsidR="009A4AEC" w:rsidRPr="00A540A6" w:rsidRDefault="009A4AEC" w:rsidP="009A1D96">
      <w:pPr>
        <w:spacing w:after="0" w:line="240" w:lineRule="auto"/>
        <w:ind w:firstLine="426"/>
        <w:jc w:val="both"/>
        <w:rPr>
          <w:rFonts w:ascii="Segoe UI" w:hAnsi="Segoe UI" w:cs="Segoe UI"/>
          <w:color w:val="000000" w:themeColor="text1"/>
          <w:sz w:val="22"/>
          <w:szCs w:val="22"/>
        </w:rPr>
      </w:pPr>
      <w:r w:rsidRPr="00A540A6">
        <w:rPr>
          <w:rFonts w:ascii="Segoe UI" w:hAnsi="Segoe UI" w:cs="Segoe UI"/>
          <w:b/>
          <w:color w:val="000000" w:themeColor="text1"/>
          <w:sz w:val="22"/>
          <w:szCs w:val="22"/>
        </w:rPr>
        <w:t>DECLARO</w:t>
      </w:r>
      <w:r w:rsidRPr="00A540A6">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A540A6" w:rsidRDefault="009A4AEC" w:rsidP="009A4AEC">
      <w:pPr>
        <w:spacing w:after="0" w:line="240" w:lineRule="auto"/>
        <w:jc w:val="both"/>
        <w:rPr>
          <w:rFonts w:ascii="Segoe UI" w:hAnsi="Segoe UI" w:cs="Segoe UI"/>
          <w:color w:val="000000" w:themeColor="text1"/>
          <w:sz w:val="22"/>
          <w:szCs w:val="22"/>
        </w:rPr>
      </w:pPr>
    </w:p>
    <w:p w14:paraId="2BA15D2B"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r w:rsidRPr="00A540A6">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687FF1EB"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0F70A029"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r w:rsidRPr="00A540A6">
        <w:rPr>
          <w:rFonts w:ascii="Segoe UI" w:hAnsi="Segoe UI" w:cs="Segoe UI"/>
          <w:color w:val="000000" w:themeColor="text1"/>
          <w:sz w:val="22"/>
          <w:szCs w:val="22"/>
        </w:rPr>
        <w:t xml:space="preserve">II – Comprovadamente, financiar, custear, patrocinar ou de qualquer modo subvencionar a prática dos atos ilícitos previstos em Lei; </w:t>
      </w:r>
    </w:p>
    <w:p w14:paraId="657F646D"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r w:rsidRPr="00A540A6">
        <w:rPr>
          <w:rFonts w:ascii="Segoe UI" w:hAnsi="Segoe UI" w:cs="Segoe UI"/>
          <w:color w:val="000000" w:themeColor="text1"/>
          <w:sz w:val="22"/>
          <w:szCs w:val="22"/>
        </w:rPr>
        <w:lastRenderedPageBreak/>
        <w:t xml:space="preserve">III – comprovadamente, utilizar-se de interposta pessoa física ou jurídica para ocultar ou dissimular seus reais interesses ou a identidade dos beneficiários dos atos praticados; </w:t>
      </w:r>
    </w:p>
    <w:p w14:paraId="633CA800"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2905F240"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r w:rsidRPr="00A540A6">
        <w:rPr>
          <w:rFonts w:ascii="Segoe UI" w:hAnsi="Segoe UI" w:cs="Segoe UI"/>
          <w:color w:val="000000" w:themeColor="text1"/>
          <w:sz w:val="22"/>
          <w:szCs w:val="22"/>
        </w:rPr>
        <w:t xml:space="preserve">IV – No tocante a licitações e contratos: </w:t>
      </w:r>
    </w:p>
    <w:p w14:paraId="642B4A74"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p>
    <w:p w14:paraId="6BD42FBC"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frustrar ou fraudar, mediante ajuste, combinação ou qualquer outro expediente, o caráter competitivo de procedimento licitatório; </w:t>
      </w:r>
    </w:p>
    <w:p w14:paraId="46383935" w14:textId="77777777" w:rsidR="009A4AEC" w:rsidRPr="00A540A6" w:rsidRDefault="009A4AEC" w:rsidP="009A4AEC">
      <w:pPr>
        <w:spacing w:after="0" w:line="240" w:lineRule="auto"/>
        <w:ind w:left="851"/>
        <w:jc w:val="both"/>
        <w:rPr>
          <w:rFonts w:ascii="Segoe UI" w:hAnsi="Segoe UI" w:cs="Segoe UI"/>
          <w:color w:val="000000" w:themeColor="text1"/>
          <w:sz w:val="22"/>
          <w:szCs w:val="22"/>
        </w:rPr>
      </w:pPr>
    </w:p>
    <w:p w14:paraId="75F76E1B"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impedir, perturbar ou fraudar a realização de qualquer ato de procedimento licitatório;</w:t>
      </w:r>
    </w:p>
    <w:p w14:paraId="3048096E" w14:textId="77777777" w:rsidR="009A4AEC" w:rsidRPr="00A540A6" w:rsidRDefault="009A4AEC" w:rsidP="009A4AEC">
      <w:pPr>
        <w:spacing w:after="0" w:line="240" w:lineRule="auto"/>
        <w:ind w:left="851"/>
        <w:jc w:val="both"/>
        <w:rPr>
          <w:rFonts w:ascii="Segoe UI" w:hAnsi="Segoe UI" w:cs="Segoe UI"/>
          <w:color w:val="000000" w:themeColor="text1"/>
          <w:sz w:val="22"/>
          <w:szCs w:val="22"/>
        </w:rPr>
      </w:pPr>
    </w:p>
    <w:p w14:paraId="569E921B"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afastar ou procurar afastar licitante, por meio de fraude ou oferecimento de vantagem de qualquer tipo; </w:t>
      </w:r>
    </w:p>
    <w:p w14:paraId="1C580B26" w14:textId="77777777" w:rsidR="009A4AEC" w:rsidRPr="00A540A6" w:rsidRDefault="009A4AEC" w:rsidP="009A4AEC">
      <w:pPr>
        <w:spacing w:after="0" w:line="240" w:lineRule="auto"/>
        <w:ind w:left="851"/>
        <w:jc w:val="both"/>
        <w:rPr>
          <w:rFonts w:ascii="Segoe UI" w:hAnsi="Segoe UI" w:cs="Segoe UI"/>
          <w:color w:val="000000" w:themeColor="text1"/>
          <w:sz w:val="22"/>
          <w:szCs w:val="22"/>
        </w:rPr>
      </w:pPr>
    </w:p>
    <w:p w14:paraId="78B07583"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fraudar licitação ou contrato dela decorrente; </w:t>
      </w:r>
    </w:p>
    <w:p w14:paraId="24991216" w14:textId="77777777" w:rsidR="009A4AEC" w:rsidRPr="00A540A6" w:rsidRDefault="009A4AEC" w:rsidP="009A4AEC">
      <w:pPr>
        <w:spacing w:after="0" w:line="240" w:lineRule="auto"/>
        <w:ind w:left="851"/>
        <w:jc w:val="both"/>
        <w:rPr>
          <w:rFonts w:ascii="Segoe UI" w:hAnsi="Segoe UI" w:cs="Segoe UI"/>
          <w:color w:val="000000" w:themeColor="text1"/>
          <w:sz w:val="22"/>
          <w:szCs w:val="22"/>
        </w:rPr>
      </w:pPr>
    </w:p>
    <w:p w14:paraId="1F579443"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criar, de modo fraudulento ou irregular, pessoa jurídica para participar de licitação ou celebrar contrato administrativo; </w:t>
      </w:r>
    </w:p>
    <w:p w14:paraId="7DDF7FA4" w14:textId="77777777" w:rsidR="009A4AEC" w:rsidRPr="00A540A6" w:rsidRDefault="009A4AEC" w:rsidP="009A4AEC">
      <w:pPr>
        <w:pStyle w:val="PargrafodaLista"/>
        <w:spacing w:after="0" w:line="240" w:lineRule="auto"/>
        <w:rPr>
          <w:rFonts w:ascii="Segoe UI" w:hAnsi="Segoe UI" w:cs="Segoe UI"/>
          <w:color w:val="000000" w:themeColor="text1"/>
        </w:rPr>
      </w:pPr>
    </w:p>
    <w:p w14:paraId="0230A45A"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A540A6" w:rsidRDefault="009A4AEC" w:rsidP="009A4AEC">
      <w:pPr>
        <w:pStyle w:val="PargrafodaLista"/>
        <w:spacing w:after="0" w:line="240" w:lineRule="auto"/>
        <w:rPr>
          <w:rFonts w:ascii="Segoe UI" w:hAnsi="Segoe UI" w:cs="Segoe UI"/>
          <w:color w:val="000000" w:themeColor="text1"/>
        </w:rPr>
      </w:pPr>
    </w:p>
    <w:p w14:paraId="5496D6AD" w14:textId="77777777" w:rsidR="009A4AEC" w:rsidRPr="00A540A6" w:rsidRDefault="009A4AEC" w:rsidP="00FF6C14">
      <w:pPr>
        <w:pStyle w:val="PargrafodaLista"/>
        <w:numPr>
          <w:ilvl w:val="0"/>
          <w:numId w:val="18"/>
        </w:numPr>
        <w:spacing w:after="0" w:line="240" w:lineRule="auto"/>
        <w:jc w:val="both"/>
        <w:rPr>
          <w:rFonts w:ascii="Segoe UI" w:hAnsi="Segoe UI" w:cs="Segoe UI"/>
          <w:color w:val="000000" w:themeColor="text1"/>
        </w:rPr>
      </w:pPr>
      <w:r w:rsidRPr="00A540A6">
        <w:rPr>
          <w:rFonts w:ascii="Segoe UI" w:hAnsi="Segoe UI" w:cs="Segoe UI"/>
          <w:color w:val="000000" w:themeColor="text1"/>
        </w:rPr>
        <w:t xml:space="preserve">manipular ou fraudar o equilíbrio econômico-financeiro dos contratos celebrados com o CPB; </w:t>
      </w:r>
    </w:p>
    <w:p w14:paraId="39B67C85" w14:textId="77777777" w:rsidR="009A4AEC" w:rsidRPr="00A540A6" w:rsidRDefault="009A4AEC" w:rsidP="009A4AEC">
      <w:pPr>
        <w:pStyle w:val="PargrafodaLista"/>
        <w:spacing w:after="0" w:line="240" w:lineRule="auto"/>
        <w:rPr>
          <w:rFonts w:ascii="Segoe UI" w:hAnsi="Segoe UI" w:cs="Segoe UI"/>
          <w:color w:val="000000" w:themeColor="text1"/>
        </w:rPr>
      </w:pPr>
    </w:p>
    <w:p w14:paraId="28D3D3B5" w14:textId="77777777" w:rsidR="009A4AEC" w:rsidRPr="00A540A6" w:rsidRDefault="009A4AEC" w:rsidP="009A4AEC">
      <w:pPr>
        <w:spacing w:after="0" w:line="240" w:lineRule="auto"/>
        <w:ind w:left="426"/>
        <w:jc w:val="both"/>
        <w:rPr>
          <w:rFonts w:ascii="Segoe UI" w:hAnsi="Segoe UI" w:cs="Segoe UI"/>
          <w:color w:val="000000" w:themeColor="text1"/>
          <w:sz w:val="22"/>
          <w:szCs w:val="22"/>
        </w:rPr>
      </w:pPr>
      <w:r w:rsidRPr="00A540A6">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A540A6" w:rsidRDefault="009A4AEC" w:rsidP="009A4AEC">
      <w:pPr>
        <w:spacing w:after="0" w:line="240" w:lineRule="auto"/>
        <w:ind w:left="1416" w:firstLine="708"/>
        <w:jc w:val="right"/>
        <w:rPr>
          <w:rFonts w:ascii="Segoe UI" w:hAnsi="Segoe UI" w:cs="Segoe UI"/>
          <w:color w:val="000000" w:themeColor="text1"/>
          <w:sz w:val="22"/>
          <w:szCs w:val="22"/>
        </w:rPr>
      </w:pPr>
    </w:p>
    <w:p w14:paraId="43F92CF0" w14:textId="77777777" w:rsidR="009A4AEC" w:rsidRPr="00A540A6" w:rsidRDefault="009A4AEC" w:rsidP="009A4AEC">
      <w:pPr>
        <w:spacing w:after="0" w:line="240" w:lineRule="auto"/>
        <w:ind w:left="1416" w:firstLine="708"/>
        <w:jc w:val="right"/>
        <w:rPr>
          <w:rFonts w:ascii="Segoe UI" w:hAnsi="Segoe UI" w:cs="Segoe UI"/>
          <w:color w:val="000000" w:themeColor="text1"/>
          <w:sz w:val="22"/>
          <w:szCs w:val="22"/>
        </w:rPr>
      </w:pPr>
    </w:p>
    <w:p w14:paraId="493DBF2A" w14:textId="77777777" w:rsidR="009A4AEC" w:rsidRPr="00A540A6" w:rsidRDefault="009A4AEC" w:rsidP="009A4AEC">
      <w:pPr>
        <w:spacing w:after="0" w:line="240" w:lineRule="auto"/>
        <w:ind w:left="1416" w:firstLine="708"/>
        <w:jc w:val="right"/>
        <w:rPr>
          <w:rFonts w:ascii="Segoe UI" w:hAnsi="Segoe UI" w:cs="Segoe UI"/>
          <w:color w:val="000000" w:themeColor="text1"/>
          <w:sz w:val="22"/>
          <w:szCs w:val="22"/>
        </w:rPr>
      </w:pPr>
    </w:p>
    <w:p w14:paraId="60DB8F23" w14:textId="77777777" w:rsidR="009A4AEC" w:rsidRPr="00A540A6" w:rsidRDefault="009A4AEC" w:rsidP="009A4AEC">
      <w:pPr>
        <w:spacing w:after="0" w:line="240" w:lineRule="auto"/>
        <w:ind w:left="1416" w:firstLine="708"/>
        <w:jc w:val="right"/>
        <w:rPr>
          <w:rFonts w:ascii="Segoe UI" w:hAnsi="Segoe UI" w:cs="Segoe UI"/>
          <w:color w:val="000000" w:themeColor="text1"/>
          <w:sz w:val="22"/>
          <w:szCs w:val="22"/>
        </w:rPr>
      </w:pPr>
      <w:r w:rsidRPr="00A540A6">
        <w:rPr>
          <w:rFonts w:ascii="Segoe UI" w:hAnsi="Segoe UI" w:cs="Segoe UI"/>
          <w:color w:val="000000" w:themeColor="text1"/>
          <w:sz w:val="22"/>
          <w:szCs w:val="22"/>
        </w:rPr>
        <w:t xml:space="preserve">Local e data </w:t>
      </w:r>
    </w:p>
    <w:p w14:paraId="620F2C98" w14:textId="77777777" w:rsidR="009A4AEC" w:rsidRPr="00A540A6" w:rsidRDefault="009A4AEC" w:rsidP="009A4AEC">
      <w:pPr>
        <w:spacing w:after="0" w:line="240" w:lineRule="auto"/>
        <w:ind w:left="1416" w:firstLine="708"/>
        <w:jc w:val="right"/>
        <w:rPr>
          <w:rFonts w:ascii="Segoe UI" w:hAnsi="Segoe UI" w:cs="Segoe UI"/>
          <w:color w:val="000000" w:themeColor="text1"/>
          <w:sz w:val="22"/>
          <w:szCs w:val="22"/>
        </w:rPr>
      </w:pPr>
    </w:p>
    <w:p w14:paraId="7B2EBF39" w14:textId="77777777" w:rsidR="009A4AEC" w:rsidRPr="00A540A6"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A540A6">
        <w:rPr>
          <w:rFonts w:ascii="Segoe UI" w:hAnsi="Segoe UI" w:cs="Segoe UI"/>
          <w:color w:val="000000" w:themeColor="text1"/>
          <w:sz w:val="22"/>
          <w:szCs w:val="22"/>
        </w:rPr>
        <w:t>___________________________________</w:t>
      </w:r>
    </w:p>
    <w:p w14:paraId="4B6ADF26" w14:textId="77777777" w:rsidR="009A4AEC" w:rsidRPr="00A540A6"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A540A6">
        <w:rPr>
          <w:rFonts w:ascii="Segoe UI" w:hAnsi="Segoe UI" w:cs="Segoe UI"/>
          <w:color w:val="000000" w:themeColor="text1"/>
          <w:sz w:val="22"/>
          <w:szCs w:val="22"/>
        </w:rPr>
        <w:t>Responsável (nome/cargo/assinatura)</w:t>
      </w:r>
    </w:p>
    <w:p w14:paraId="5DFF8EF1" w14:textId="77777777" w:rsidR="009A4AEC" w:rsidRPr="00A540A6" w:rsidRDefault="009A4AEC" w:rsidP="009A4AEC">
      <w:pPr>
        <w:spacing w:after="0" w:line="240" w:lineRule="auto"/>
        <w:jc w:val="center"/>
        <w:rPr>
          <w:rFonts w:ascii="Segoe UI" w:hAnsi="Segoe UI" w:cs="Segoe UI"/>
          <w:color w:val="000000" w:themeColor="text1"/>
          <w:sz w:val="22"/>
          <w:szCs w:val="22"/>
        </w:rPr>
      </w:pPr>
      <w:r w:rsidRPr="00A540A6">
        <w:rPr>
          <w:rFonts w:ascii="Segoe UI" w:hAnsi="Segoe UI" w:cs="Segoe UI"/>
          <w:color w:val="000000" w:themeColor="text1"/>
          <w:sz w:val="22"/>
          <w:szCs w:val="22"/>
        </w:rPr>
        <w:t>Nome da Empresa</w:t>
      </w:r>
    </w:p>
    <w:p w14:paraId="301BA119" w14:textId="77777777" w:rsidR="009A4AEC" w:rsidRPr="00A540A6" w:rsidRDefault="009A4AEC" w:rsidP="009A4AEC">
      <w:pPr>
        <w:spacing w:after="0" w:line="240" w:lineRule="auto"/>
        <w:jc w:val="center"/>
        <w:rPr>
          <w:rFonts w:ascii="Segoe UI" w:hAnsi="Segoe UI" w:cs="Segoe UI"/>
          <w:color w:val="000000" w:themeColor="text1"/>
          <w:sz w:val="22"/>
          <w:szCs w:val="22"/>
        </w:rPr>
      </w:pPr>
      <w:r w:rsidRPr="00A540A6">
        <w:rPr>
          <w:rFonts w:ascii="Segoe UI" w:hAnsi="Segoe UI" w:cs="Segoe UI"/>
          <w:color w:val="000000" w:themeColor="text1"/>
          <w:sz w:val="22"/>
          <w:szCs w:val="22"/>
        </w:rPr>
        <w:t>Telefone para contato</w:t>
      </w:r>
    </w:p>
    <w:p w14:paraId="2F0004FD" w14:textId="77777777" w:rsidR="009A4AEC" w:rsidRPr="00A540A6" w:rsidRDefault="009A4AEC" w:rsidP="009A4AEC">
      <w:pPr>
        <w:spacing w:after="0" w:line="240" w:lineRule="auto"/>
        <w:jc w:val="center"/>
        <w:rPr>
          <w:rFonts w:ascii="Segoe UI" w:hAnsi="Segoe UI" w:cs="Segoe UI"/>
          <w:color w:val="000000" w:themeColor="text1"/>
          <w:sz w:val="22"/>
          <w:szCs w:val="22"/>
        </w:rPr>
      </w:pPr>
      <w:r w:rsidRPr="00A540A6">
        <w:rPr>
          <w:rFonts w:ascii="Segoe UI" w:hAnsi="Segoe UI" w:cs="Segoe UI"/>
          <w:color w:val="000000" w:themeColor="text1"/>
          <w:sz w:val="22"/>
          <w:szCs w:val="22"/>
        </w:rPr>
        <w:t>(Nº do CNPJ da Empresa)</w:t>
      </w:r>
    </w:p>
    <w:p w14:paraId="2ECC2DA3" w14:textId="77777777" w:rsidR="009A4AEC" w:rsidRPr="00A540A6" w:rsidRDefault="009A4AEC" w:rsidP="009A4AEC">
      <w:pPr>
        <w:spacing w:after="0" w:line="240" w:lineRule="auto"/>
        <w:jc w:val="center"/>
        <w:rPr>
          <w:rFonts w:ascii="Segoe UI" w:hAnsi="Segoe UI" w:cs="Segoe UI"/>
          <w:b/>
          <w:sz w:val="22"/>
          <w:szCs w:val="22"/>
        </w:rPr>
      </w:pPr>
    </w:p>
    <w:p w14:paraId="19B8DDDB" w14:textId="77777777" w:rsidR="008A4959" w:rsidRDefault="008A4959" w:rsidP="00A80E4B">
      <w:pPr>
        <w:spacing w:after="0" w:line="240" w:lineRule="auto"/>
        <w:rPr>
          <w:rFonts w:ascii="Segoe UI" w:hAnsi="Segoe UI" w:cs="Segoe UI"/>
          <w:b/>
          <w:sz w:val="22"/>
          <w:szCs w:val="22"/>
        </w:rPr>
      </w:pPr>
    </w:p>
    <w:bookmarkEnd w:id="0"/>
    <w:p w14:paraId="7545E999" w14:textId="77777777" w:rsidR="00BE14C1" w:rsidRDefault="00BE14C1" w:rsidP="00A80E4B">
      <w:pPr>
        <w:spacing w:after="0" w:line="240" w:lineRule="auto"/>
        <w:rPr>
          <w:rFonts w:ascii="Segoe UI" w:hAnsi="Segoe UI" w:cs="Segoe UI"/>
          <w:b/>
          <w:sz w:val="22"/>
          <w:szCs w:val="22"/>
        </w:rPr>
      </w:pPr>
    </w:p>
    <w:sectPr w:rsidR="00BE14C1" w:rsidSect="00E31AC6">
      <w:footerReference w:type="default" r:id="rId9"/>
      <w:pgSz w:w="11906" w:h="16838"/>
      <w:pgMar w:top="1135" w:right="1701" w:bottom="1985" w:left="1276"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31E12" w14:textId="77777777" w:rsidR="00072753" w:rsidRDefault="00072753" w:rsidP="00A34635">
      <w:r>
        <w:separator/>
      </w:r>
    </w:p>
  </w:endnote>
  <w:endnote w:type="continuationSeparator" w:id="0">
    <w:p w14:paraId="17CFF8C2" w14:textId="77777777" w:rsidR="00072753" w:rsidRDefault="00072753"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I UI">
    <w:altName w:val="Segoe U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ADEEB" w14:textId="77777777" w:rsidR="00072753" w:rsidRDefault="00072753" w:rsidP="00A34635">
      <w:r>
        <w:separator/>
      </w:r>
    </w:p>
  </w:footnote>
  <w:footnote w:type="continuationSeparator" w:id="0">
    <w:p w14:paraId="7CD7D23D" w14:textId="77777777" w:rsidR="00072753" w:rsidRDefault="00072753"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3534785"/>
    <w:multiLevelType w:val="multilevel"/>
    <w:tmpl w:val="EC341408"/>
    <w:lvl w:ilvl="0">
      <w:start w:val="5"/>
      <w:numFmt w:val="decimal"/>
      <w:lvlText w:val="%1."/>
      <w:lvlJc w:val="left"/>
      <w:pPr>
        <w:ind w:left="720" w:hanging="360"/>
      </w:pPr>
      <w:rPr>
        <w:rFonts w:hint="default"/>
        <w:b/>
        <w:bCs/>
      </w:rPr>
    </w:lvl>
    <w:lvl w:ilvl="1">
      <w:start w:val="1"/>
      <w:numFmt w:val="decimal"/>
      <w:isLgl/>
      <w:lvlText w:val="%1.%2."/>
      <w:lvlJc w:val="left"/>
      <w:pPr>
        <w:ind w:left="1103" w:hanging="71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6" w15:restartNumberingAfterBreak="0">
    <w:nsid w:val="048924D9"/>
    <w:multiLevelType w:val="hybridMultilevel"/>
    <w:tmpl w:val="10D627DA"/>
    <w:lvl w:ilvl="0" w:tplc="8BEC4972">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15:restartNumberingAfterBreak="0">
    <w:nsid w:val="05CD3713"/>
    <w:multiLevelType w:val="hybridMultilevel"/>
    <w:tmpl w:val="7C0C5A90"/>
    <w:lvl w:ilvl="0" w:tplc="CCE88D7E">
      <w:start w:val="1"/>
      <w:numFmt w:val="lowerLetter"/>
      <w:lvlText w:val="%1)"/>
      <w:lvlJc w:val="left"/>
      <w:pPr>
        <w:ind w:left="1920" w:hanging="360"/>
      </w:pPr>
      <w:rPr>
        <w:rFonts w:hint="default"/>
      </w:rPr>
    </w:lvl>
    <w:lvl w:ilvl="1" w:tplc="04160019" w:tentative="1">
      <w:start w:val="1"/>
      <w:numFmt w:val="lowerLetter"/>
      <w:lvlText w:val="%2."/>
      <w:lvlJc w:val="left"/>
      <w:pPr>
        <w:ind w:left="2640" w:hanging="360"/>
      </w:pPr>
    </w:lvl>
    <w:lvl w:ilvl="2" w:tplc="0416001B" w:tentative="1">
      <w:start w:val="1"/>
      <w:numFmt w:val="lowerRoman"/>
      <w:lvlText w:val="%3."/>
      <w:lvlJc w:val="right"/>
      <w:pPr>
        <w:ind w:left="3360" w:hanging="180"/>
      </w:pPr>
    </w:lvl>
    <w:lvl w:ilvl="3" w:tplc="0416000F" w:tentative="1">
      <w:start w:val="1"/>
      <w:numFmt w:val="decimal"/>
      <w:lvlText w:val="%4."/>
      <w:lvlJc w:val="left"/>
      <w:pPr>
        <w:ind w:left="4080" w:hanging="360"/>
      </w:pPr>
    </w:lvl>
    <w:lvl w:ilvl="4" w:tplc="04160019" w:tentative="1">
      <w:start w:val="1"/>
      <w:numFmt w:val="lowerLetter"/>
      <w:lvlText w:val="%5."/>
      <w:lvlJc w:val="left"/>
      <w:pPr>
        <w:ind w:left="4800" w:hanging="360"/>
      </w:pPr>
    </w:lvl>
    <w:lvl w:ilvl="5" w:tplc="0416001B" w:tentative="1">
      <w:start w:val="1"/>
      <w:numFmt w:val="lowerRoman"/>
      <w:lvlText w:val="%6."/>
      <w:lvlJc w:val="right"/>
      <w:pPr>
        <w:ind w:left="5520" w:hanging="180"/>
      </w:pPr>
    </w:lvl>
    <w:lvl w:ilvl="6" w:tplc="0416000F" w:tentative="1">
      <w:start w:val="1"/>
      <w:numFmt w:val="decimal"/>
      <w:lvlText w:val="%7."/>
      <w:lvlJc w:val="left"/>
      <w:pPr>
        <w:ind w:left="6240" w:hanging="360"/>
      </w:pPr>
    </w:lvl>
    <w:lvl w:ilvl="7" w:tplc="04160019" w:tentative="1">
      <w:start w:val="1"/>
      <w:numFmt w:val="lowerLetter"/>
      <w:lvlText w:val="%8."/>
      <w:lvlJc w:val="left"/>
      <w:pPr>
        <w:ind w:left="6960" w:hanging="360"/>
      </w:pPr>
    </w:lvl>
    <w:lvl w:ilvl="8" w:tplc="0416001B" w:tentative="1">
      <w:start w:val="1"/>
      <w:numFmt w:val="lowerRoman"/>
      <w:lvlText w:val="%9."/>
      <w:lvlJc w:val="right"/>
      <w:pPr>
        <w:ind w:left="7680" w:hanging="180"/>
      </w:pPr>
    </w:lvl>
  </w:abstractNum>
  <w:abstractNum w:abstractNumId="8" w15:restartNumberingAfterBreak="0">
    <w:nsid w:val="0CAA7F4B"/>
    <w:multiLevelType w:val="multilevel"/>
    <w:tmpl w:val="4E100A22"/>
    <w:lvl w:ilvl="0">
      <w:start w:val="1"/>
      <w:numFmt w:val="decimal"/>
      <w:lvlText w:val="%1."/>
      <w:lvlJc w:val="left"/>
      <w:pPr>
        <w:ind w:left="450" w:hanging="450"/>
      </w:pPr>
      <w:rPr>
        <w:rFonts w:hint="default"/>
        <w:b/>
      </w:rPr>
    </w:lvl>
    <w:lvl w:ilvl="1">
      <w:start w:val="1"/>
      <w:numFmt w:val="decimal"/>
      <w:lvlText w:val="%1.%2."/>
      <w:lvlJc w:val="left"/>
      <w:pPr>
        <w:ind w:left="450" w:hanging="45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0"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2C53B96"/>
    <w:multiLevelType w:val="multilevel"/>
    <w:tmpl w:val="65980916"/>
    <w:lvl w:ilvl="0">
      <w:start w:val="6"/>
      <w:numFmt w:val="decimal"/>
      <w:lvlText w:val="%1"/>
      <w:lvlJc w:val="left"/>
      <w:pPr>
        <w:ind w:left="555" w:hanging="555"/>
      </w:pPr>
      <w:rPr>
        <w:rFonts w:hint="default"/>
        <w:b/>
      </w:rPr>
    </w:lvl>
    <w:lvl w:ilvl="1">
      <w:start w:val="1"/>
      <w:numFmt w:val="decimal"/>
      <w:lvlText w:val="%1.%2"/>
      <w:lvlJc w:val="left"/>
      <w:pPr>
        <w:ind w:left="1027" w:hanging="555"/>
      </w:pPr>
      <w:rPr>
        <w:rFonts w:hint="default"/>
        <w:b/>
      </w:rPr>
    </w:lvl>
    <w:lvl w:ilvl="2">
      <w:start w:val="4"/>
      <w:numFmt w:val="decimal"/>
      <w:lvlText w:val="%1.%2.%3"/>
      <w:lvlJc w:val="left"/>
      <w:pPr>
        <w:ind w:left="1664" w:hanging="720"/>
      </w:pPr>
      <w:rPr>
        <w:rFonts w:hint="default"/>
        <w:b/>
      </w:rPr>
    </w:lvl>
    <w:lvl w:ilvl="3">
      <w:start w:val="1"/>
      <w:numFmt w:val="decimal"/>
      <w:lvlText w:val="%1.%2.%3.%4"/>
      <w:lvlJc w:val="left"/>
      <w:pPr>
        <w:ind w:left="2136" w:hanging="720"/>
      </w:pPr>
      <w:rPr>
        <w:rFonts w:hint="default"/>
        <w:b/>
      </w:rPr>
    </w:lvl>
    <w:lvl w:ilvl="4">
      <w:start w:val="1"/>
      <w:numFmt w:val="decimal"/>
      <w:lvlText w:val="%1.%2.%3.%4.%5"/>
      <w:lvlJc w:val="left"/>
      <w:pPr>
        <w:ind w:left="2608" w:hanging="72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3912" w:hanging="108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216" w:hanging="1440"/>
      </w:pPr>
      <w:rPr>
        <w:rFonts w:hint="default"/>
        <w:b/>
      </w:rPr>
    </w:lvl>
  </w:abstractNum>
  <w:abstractNum w:abstractNumId="12" w15:restartNumberingAfterBreak="0">
    <w:nsid w:val="137C3398"/>
    <w:multiLevelType w:val="hybridMultilevel"/>
    <w:tmpl w:val="47FAB6CC"/>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4" w15:restartNumberingAfterBreak="0">
    <w:nsid w:val="19690404"/>
    <w:multiLevelType w:val="multilevel"/>
    <w:tmpl w:val="D9484D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E7135B"/>
    <w:multiLevelType w:val="multilevel"/>
    <w:tmpl w:val="8D7C366A"/>
    <w:lvl w:ilvl="0">
      <w:start w:val="6"/>
      <w:numFmt w:val="decimal"/>
      <w:lvlText w:val="%1"/>
      <w:lvlJc w:val="left"/>
      <w:pPr>
        <w:ind w:left="555" w:hanging="555"/>
      </w:pPr>
      <w:rPr>
        <w:rFonts w:hint="default"/>
      </w:rPr>
    </w:lvl>
    <w:lvl w:ilvl="1">
      <w:start w:val="2"/>
      <w:numFmt w:val="decimal"/>
      <w:lvlText w:val="%1.%2"/>
      <w:lvlJc w:val="left"/>
      <w:pPr>
        <w:ind w:left="791" w:hanging="555"/>
      </w:pPr>
      <w:rPr>
        <w:rFonts w:hint="default"/>
      </w:rPr>
    </w:lvl>
    <w:lvl w:ilvl="2">
      <w:start w:val="5"/>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1664" w:hanging="72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6"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48367CA"/>
    <w:multiLevelType w:val="multilevel"/>
    <w:tmpl w:val="1B1091FA"/>
    <w:lvl w:ilvl="0">
      <w:start w:val="9"/>
      <w:numFmt w:val="decimal"/>
      <w:lvlText w:val="%1."/>
      <w:lvlJc w:val="left"/>
      <w:pPr>
        <w:ind w:left="460" w:hanging="460"/>
      </w:pPr>
      <w:rPr>
        <w:rFonts w:hint="default"/>
        <w:b/>
        <w:bCs/>
      </w:rPr>
    </w:lvl>
    <w:lvl w:ilvl="1">
      <w:start w:val="1"/>
      <w:numFmt w:val="decimal"/>
      <w:lvlText w:val="%1.%2."/>
      <w:lvlJc w:val="left"/>
      <w:pPr>
        <w:ind w:left="1529" w:hanging="4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20" w15:restartNumberingAfterBreak="0">
    <w:nsid w:val="25B24E19"/>
    <w:multiLevelType w:val="multilevel"/>
    <w:tmpl w:val="C882C5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74F2DA6"/>
    <w:multiLevelType w:val="multilevel"/>
    <w:tmpl w:val="C70CD322"/>
    <w:lvl w:ilvl="0">
      <w:start w:val="8"/>
      <w:numFmt w:val="decimal"/>
      <w:lvlText w:val="%1."/>
      <w:lvlJc w:val="left"/>
      <w:pPr>
        <w:ind w:left="510" w:hanging="510"/>
      </w:pPr>
      <w:rPr>
        <w:rFonts w:hint="default"/>
        <w:b/>
        <w:bCs/>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4341"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9F144EE"/>
    <w:multiLevelType w:val="hybridMultilevel"/>
    <w:tmpl w:val="9C5AC5B6"/>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4" w15:restartNumberingAfterBreak="0">
    <w:nsid w:val="2A2E66A8"/>
    <w:multiLevelType w:val="multilevel"/>
    <w:tmpl w:val="0A8E4CDA"/>
    <w:lvl w:ilvl="0">
      <w:start w:val="1"/>
      <w:numFmt w:val="lowerLetter"/>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7" w15:restartNumberingAfterBreak="0">
    <w:nsid w:val="36146B14"/>
    <w:multiLevelType w:val="multilevel"/>
    <w:tmpl w:val="F514AD84"/>
    <w:lvl w:ilvl="0">
      <w:start w:val="5"/>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8"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9" w15:restartNumberingAfterBreak="0">
    <w:nsid w:val="3A144FD0"/>
    <w:multiLevelType w:val="multilevel"/>
    <w:tmpl w:val="6D5E44D2"/>
    <w:lvl w:ilvl="0">
      <w:start w:val="6"/>
      <w:numFmt w:val="decimal"/>
      <w:lvlText w:val="%1"/>
      <w:lvlJc w:val="left"/>
      <w:pPr>
        <w:ind w:left="405" w:hanging="405"/>
      </w:pPr>
      <w:rPr>
        <w:rFonts w:hint="default"/>
        <w:b/>
      </w:rPr>
    </w:lvl>
    <w:lvl w:ilvl="1">
      <w:start w:val="3"/>
      <w:numFmt w:val="decimal"/>
      <w:lvlText w:val="%1.%2"/>
      <w:lvlJc w:val="left"/>
      <w:pPr>
        <w:ind w:left="800" w:hanging="405"/>
      </w:pPr>
      <w:rPr>
        <w:rFonts w:hint="default"/>
        <w:b/>
      </w:rPr>
    </w:lvl>
    <w:lvl w:ilvl="2">
      <w:start w:val="1"/>
      <w:numFmt w:val="decimal"/>
      <w:lvlText w:val="%1.%2.%3"/>
      <w:lvlJc w:val="left"/>
      <w:pPr>
        <w:ind w:left="1510" w:hanging="720"/>
      </w:pPr>
      <w:rPr>
        <w:rFonts w:hint="default"/>
        <w:b/>
      </w:rPr>
    </w:lvl>
    <w:lvl w:ilvl="3">
      <w:start w:val="1"/>
      <w:numFmt w:val="decimal"/>
      <w:lvlText w:val="%1.%2.%3.%4"/>
      <w:lvlJc w:val="left"/>
      <w:pPr>
        <w:ind w:left="1905" w:hanging="720"/>
      </w:pPr>
      <w:rPr>
        <w:rFonts w:hint="default"/>
        <w:b/>
      </w:rPr>
    </w:lvl>
    <w:lvl w:ilvl="4">
      <w:start w:val="1"/>
      <w:numFmt w:val="decimal"/>
      <w:lvlText w:val="%1.%2.%3.%4.%5"/>
      <w:lvlJc w:val="left"/>
      <w:pPr>
        <w:ind w:left="2300" w:hanging="720"/>
      </w:pPr>
      <w:rPr>
        <w:rFonts w:hint="default"/>
        <w:b/>
      </w:rPr>
    </w:lvl>
    <w:lvl w:ilvl="5">
      <w:start w:val="1"/>
      <w:numFmt w:val="decimal"/>
      <w:lvlText w:val="%1.%2.%3.%4.%5.%6"/>
      <w:lvlJc w:val="left"/>
      <w:pPr>
        <w:ind w:left="3055" w:hanging="1080"/>
      </w:pPr>
      <w:rPr>
        <w:rFonts w:hint="default"/>
        <w:b/>
      </w:rPr>
    </w:lvl>
    <w:lvl w:ilvl="6">
      <w:start w:val="1"/>
      <w:numFmt w:val="decimal"/>
      <w:lvlText w:val="%1.%2.%3.%4.%5.%6.%7"/>
      <w:lvlJc w:val="left"/>
      <w:pPr>
        <w:ind w:left="3450" w:hanging="1080"/>
      </w:pPr>
      <w:rPr>
        <w:rFonts w:hint="default"/>
        <w:b/>
      </w:rPr>
    </w:lvl>
    <w:lvl w:ilvl="7">
      <w:start w:val="1"/>
      <w:numFmt w:val="decimal"/>
      <w:lvlText w:val="%1.%2.%3.%4.%5.%6.%7.%8"/>
      <w:lvlJc w:val="left"/>
      <w:pPr>
        <w:ind w:left="4205" w:hanging="1440"/>
      </w:pPr>
      <w:rPr>
        <w:rFonts w:hint="default"/>
        <w:b/>
      </w:rPr>
    </w:lvl>
    <w:lvl w:ilvl="8">
      <w:start w:val="1"/>
      <w:numFmt w:val="decimal"/>
      <w:lvlText w:val="%1.%2.%3.%4.%5.%6.%7.%8.%9"/>
      <w:lvlJc w:val="left"/>
      <w:pPr>
        <w:ind w:left="4600" w:hanging="1440"/>
      </w:pPr>
      <w:rPr>
        <w:rFonts w:hint="default"/>
        <w:b/>
      </w:rPr>
    </w:lvl>
  </w:abstractNum>
  <w:abstractNum w:abstractNumId="30"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E913F5"/>
    <w:multiLevelType w:val="hybridMultilevel"/>
    <w:tmpl w:val="86423482"/>
    <w:lvl w:ilvl="0" w:tplc="50821900">
      <w:start w:val="1"/>
      <w:numFmt w:val="upperRoman"/>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3" w15:restartNumberingAfterBreak="0">
    <w:nsid w:val="4286564C"/>
    <w:multiLevelType w:val="multilevel"/>
    <w:tmpl w:val="F0B29E0E"/>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rPr>
    </w:lvl>
    <w:lvl w:ilvl="2">
      <w:start w:val="1"/>
      <w:numFmt w:val="decimal"/>
      <w:lvlText w:val="%1.%2.%3."/>
      <w:lvlJc w:val="left"/>
      <w:pPr>
        <w:ind w:left="1418" w:hanging="709"/>
      </w:pPr>
      <w:rPr>
        <w:rFonts w:hint="default"/>
        <w:b w:val="0"/>
        <w:color w:val="auto"/>
      </w:rPr>
    </w:lvl>
    <w:lvl w:ilvl="3">
      <w:start w:val="1"/>
      <w:numFmt w:val="decimal"/>
      <w:lvlText w:val="%1.%2.%3.%4."/>
      <w:lvlJc w:val="left"/>
      <w:pPr>
        <w:ind w:left="2268" w:hanging="85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5"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36" w15:restartNumberingAfterBreak="0">
    <w:nsid w:val="4D81257B"/>
    <w:multiLevelType w:val="hybridMultilevel"/>
    <w:tmpl w:val="18363780"/>
    <w:lvl w:ilvl="0" w:tplc="B0287D2A">
      <w:start w:val="1"/>
      <w:numFmt w:val="lowerLetter"/>
      <w:lvlText w:val="%1)"/>
      <w:lvlJc w:val="left"/>
      <w:pPr>
        <w:ind w:left="1170" w:hanging="360"/>
      </w:pPr>
      <w:rPr>
        <w:rFonts w:hint="default"/>
      </w:rPr>
    </w:lvl>
    <w:lvl w:ilvl="1" w:tplc="04160019" w:tentative="1">
      <w:start w:val="1"/>
      <w:numFmt w:val="lowerLetter"/>
      <w:lvlText w:val="%2."/>
      <w:lvlJc w:val="left"/>
      <w:pPr>
        <w:ind w:left="1890" w:hanging="360"/>
      </w:pPr>
    </w:lvl>
    <w:lvl w:ilvl="2" w:tplc="0416001B" w:tentative="1">
      <w:start w:val="1"/>
      <w:numFmt w:val="lowerRoman"/>
      <w:lvlText w:val="%3."/>
      <w:lvlJc w:val="right"/>
      <w:pPr>
        <w:ind w:left="2610" w:hanging="180"/>
      </w:pPr>
    </w:lvl>
    <w:lvl w:ilvl="3" w:tplc="0416000F" w:tentative="1">
      <w:start w:val="1"/>
      <w:numFmt w:val="decimal"/>
      <w:lvlText w:val="%4."/>
      <w:lvlJc w:val="left"/>
      <w:pPr>
        <w:ind w:left="3330" w:hanging="360"/>
      </w:pPr>
    </w:lvl>
    <w:lvl w:ilvl="4" w:tplc="04160019" w:tentative="1">
      <w:start w:val="1"/>
      <w:numFmt w:val="lowerLetter"/>
      <w:lvlText w:val="%5."/>
      <w:lvlJc w:val="left"/>
      <w:pPr>
        <w:ind w:left="4050" w:hanging="360"/>
      </w:pPr>
    </w:lvl>
    <w:lvl w:ilvl="5" w:tplc="0416001B" w:tentative="1">
      <w:start w:val="1"/>
      <w:numFmt w:val="lowerRoman"/>
      <w:lvlText w:val="%6."/>
      <w:lvlJc w:val="right"/>
      <w:pPr>
        <w:ind w:left="4770" w:hanging="180"/>
      </w:pPr>
    </w:lvl>
    <w:lvl w:ilvl="6" w:tplc="0416000F" w:tentative="1">
      <w:start w:val="1"/>
      <w:numFmt w:val="decimal"/>
      <w:lvlText w:val="%7."/>
      <w:lvlJc w:val="left"/>
      <w:pPr>
        <w:ind w:left="5490" w:hanging="360"/>
      </w:pPr>
    </w:lvl>
    <w:lvl w:ilvl="7" w:tplc="04160019" w:tentative="1">
      <w:start w:val="1"/>
      <w:numFmt w:val="lowerLetter"/>
      <w:lvlText w:val="%8."/>
      <w:lvlJc w:val="left"/>
      <w:pPr>
        <w:ind w:left="6210" w:hanging="360"/>
      </w:pPr>
    </w:lvl>
    <w:lvl w:ilvl="8" w:tplc="0416001B" w:tentative="1">
      <w:start w:val="1"/>
      <w:numFmt w:val="lowerRoman"/>
      <w:lvlText w:val="%9."/>
      <w:lvlJc w:val="right"/>
      <w:pPr>
        <w:ind w:left="6930" w:hanging="180"/>
      </w:pPr>
    </w:lvl>
  </w:abstractNum>
  <w:abstractNum w:abstractNumId="37" w15:restartNumberingAfterBreak="0">
    <w:nsid w:val="4FC923AE"/>
    <w:multiLevelType w:val="multilevel"/>
    <w:tmpl w:val="05246FBE"/>
    <w:lvl w:ilvl="0">
      <w:start w:val="5"/>
      <w:numFmt w:val="decimal"/>
      <w:lvlText w:val="%1."/>
      <w:lvlJc w:val="left"/>
      <w:pPr>
        <w:ind w:left="770" w:hanging="770"/>
      </w:pPr>
      <w:rPr>
        <w:rFonts w:hint="default"/>
      </w:rPr>
    </w:lvl>
    <w:lvl w:ilvl="1">
      <w:start w:val="15"/>
      <w:numFmt w:val="decimal"/>
      <w:lvlText w:val="%1.%2."/>
      <w:lvlJc w:val="left"/>
      <w:pPr>
        <w:ind w:left="1479" w:hanging="770"/>
      </w:pPr>
      <w:rPr>
        <w:rFonts w:hint="default"/>
        <w:b w:val="0"/>
        <w:bCs/>
      </w:rPr>
    </w:lvl>
    <w:lvl w:ilvl="2">
      <w:start w:val="3"/>
      <w:numFmt w:val="decimal"/>
      <w:lvlText w:val="%1.%2.%3."/>
      <w:lvlJc w:val="left"/>
      <w:pPr>
        <w:ind w:left="2188" w:hanging="77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9"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3EC3286"/>
    <w:multiLevelType w:val="multilevel"/>
    <w:tmpl w:val="12405F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411B02"/>
    <w:multiLevelType w:val="multilevel"/>
    <w:tmpl w:val="A850B446"/>
    <w:lvl w:ilvl="0">
      <w:start w:val="4"/>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2"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3"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4"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6F8D45D4"/>
    <w:multiLevelType w:val="hybridMultilevel"/>
    <w:tmpl w:val="26447476"/>
    <w:lvl w:ilvl="0" w:tplc="50821900">
      <w:start w:val="1"/>
      <w:numFmt w:val="upperRoman"/>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6" w15:restartNumberingAfterBreak="0">
    <w:nsid w:val="703A1F9C"/>
    <w:multiLevelType w:val="hybridMultilevel"/>
    <w:tmpl w:val="215C077C"/>
    <w:lvl w:ilvl="0" w:tplc="04160013">
      <w:start w:val="1"/>
      <w:numFmt w:val="upperRoman"/>
      <w:lvlText w:val="%1."/>
      <w:lvlJc w:val="right"/>
      <w:pPr>
        <w:ind w:left="720" w:hanging="360"/>
      </w:pPr>
    </w:lvl>
    <w:lvl w:ilvl="1" w:tplc="04160013">
      <w:start w:val="1"/>
      <w:numFmt w:val="upperRoman"/>
      <w:lvlText w:val="%2."/>
      <w:lvlJc w:val="right"/>
      <w:pPr>
        <w:ind w:left="1440" w:hanging="360"/>
      </w:pPr>
      <w:rPr>
        <w:rFonts w:hint="default"/>
      </w:rPr>
    </w:lvl>
    <w:lvl w:ilvl="2" w:tplc="B0287D2A">
      <w:start w:val="1"/>
      <w:numFmt w:val="lowerLetter"/>
      <w:lvlText w:val="%3)"/>
      <w:lvlJc w:val="left"/>
      <w:pPr>
        <w:ind w:left="2340" w:hanging="360"/>
      </w:pPr>
      <w:rPr>
        <w:rFonts w:hint="default"/>
      </w:rPr>
    </w:lvl>
    <w:lvl w:ilvl="3" w:tplc="68B21430">
      <w:start w:val="12"/>
      <w:numFmt w:val="decimal"/>
      <w:lvlText w:val="%4."/>
      <w:lvlJc w:val="left"/>
      <w:pPr>
        <w:ind w:left="2880" w:hanging="360"/>
      </w:pPr>
      <w:rPr>
        <w:rFonts w:hint="default"/>
        <w:b/>
        <w:u w:val="none"/>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7B652D1"/>
    <w:multiLevelType w:val="multilevel"/>
    <w:tmpl w:val="0D304C94"/>
    <w:lvl w:ilvl="0">
      <w:start w:val="5"/>
      <w:numFmt w:val="decimal"/>
      <w:lvlText w:val="%1."/>
      <w:lvlJc w:val="left"/>
      <w:pPr>
        <w:ind w:left="570" w:hanging="570"/>
      </w:pPr>
      <w:rPr>
        <w:rFonts w:hint="default"/>
        <w:u w:val="none"/>
      </w:rPr>
    </w:lvl>
    <w:lvl w:ilvl="1">
      <w:start w:val="3"/>
      <w:numFmt w:val="decimal"/>
      <w:lvlText w:val="%1.%2."/>
      <w:lvlJc w:val="left"/>
      <w:pPr>
        <w:ind w:left="3556" w:hanging="720"/>
      </w:pPr>
      <w:rPr>
        <w:rFonts w:hint="default"/>
        <w:b w:val="0"/>
        <w:bCs/>
        <w:u w:val="none"/>
      </w:rPr>
    </w:lvl>
    <w:lvl w:ilvl="2">
      <w:start w:val="1"/>
      <w:numFmt w:val="decimal"/>
      <w:lvlText w:val="%1.%2.%3."/>
      <w:lvlJc w:val="left"/>
      <w:pPr>
        <w:ind w:left="2138" w:hanging="720"/>
      </w:pPr>
      <w:rPr>
        <w:rFonts w:hint="default"/>
        <w:b w:val="0"/>
        <w:bCs/>
        <w:color w:val="auto"/>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48" w15:restartNumberingAfterBreak="0">
    <w:nsid w:val="7A207D2F"/>
    <w:multiLevelType w:val="multilevel"/>
    <w:tmpl w:val="25E8AA1C"/>
    <w:lvl w:ilvl="0">
      <w:start w:val="5"/>
      <w:numFmt w:val="decimal"/>
      <w:lvlText w:val="%1."/>
      <w:lvlJc w:val="left"/>
      <w:pPr>
        <w:ind w:left="510" w:hanging="510"/>
      </w:pPr>
      <w:rPr>
        <w:rFonts w:hint="default"/>
      </w:rPr>
    </w:lvl>
    <w:lvl w:ilvl="1">
      <w:start w:val="16"/>
      <w:numFmt w:val="decimal"/>
      <w:lvlText w:val="%1.%2."/>
      <w:lvlJc w:val="left"/>
      <w:pPr>
        <w:ind w:left="1429" w:hanging="72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BAA7C34"/>
    <w:multiLevelType w:val="hybridMultilevel"/>
    <w:tmpl w:val="E09AF87C"/>
    <w:lvl w:ilvl="0" w:tplc="FFFFFFFF">
      <w:start w:val="1"/>
      <w:numFmt w:val="lowerLetter"/>
      <w:lvlText w:val="%1)"/>
      <w:lvlJc w:val="left"/>
      <w:pPr>
        <w:ind w:left="2123" w:hanging="705"/>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50" w15:restartNumberingAfterBreak="0">
    <w:nsid w:val="7E0678E2"/>
    <w:multiLevelType w:val="multilevel"/>
    <w:tmpl w:val="A1642C4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031370908">
    <w:abstractNumId w:val="9"/>
  </w:num>
  <w:num w:numId="2" w16cid:durableId="1425684716">
    <w:abstractNumId w:val="21"/>
  </w:num>
  <w:num w:numId="3" w16cid:durableId="1941911730">
    <w:abstractNumId w:val="46"/>
  </w:num>
  <w:num w:numId="4" w16cid:durableId="304743140">
    <w:abstractNumId w:val="28"/>
  </w:num>
  <w:num w:numId="5" w16cid:durableId="1316640663">
    <w:abstractNumId w:val="8"/>
  </w:num>
  <w:num w:numId="6" w16cid:durableId="135726441">
    <w:abstractNumId w:val="25"/>
  </w:num>
  <w:num w:numId="7" w16cid:durableId="1686664957">
    <w:abstractNumId w:val="3"/>
  </w:num>
  <w:num w:numId="8" w16cid:durableId="858083478">
    <w:abstractNumId w:val="34"/>
  </w:num>
  <w:num w:numId="9" w16cid:durableId="1372916871">
    <w:abstractNumId w:val="4"/>
  </w:num>
  <w:num w:numId="10" w16cid:durableId="816261466">
    <w:abstractNumId w:val="2"/>
  </w:num>
  <w:num w:numId="11" w16cid:durableId="1405103525">
    <w:abstractNumId w:val="1"/>
  </w:num>
  <w:num w:numId="12" w16cid:durableId="1690176556">
    <w:abstractNumId w:val="0"/>
  </w:num>
  <w:num w:numId="13" w16cid:durableId="1632057072">
    <w:abstractNumId w:val="35"/>
  </w:num>
  <w:num w:numId="14" w16cid:durableId="21321797">
    <w:abstractNumId w:val="13"/>
  </w:num>
  <w:num w:numId="15" w16cid:durableId="1499610840">
    <w:abstractNumId w:val="39"/>
  </w:num>
  <w:num w:numId="16" w16cid:durableId="261308535">
    <w:abstractNumId w:val="44"/>
  </w:num>
  <w:num w:numId="17" w16cid:durableId="1633176173">
    <w:abstractNumId w:val="19"/>
  </w:num>
  <w:num w:numId="18" w16cid:durableId="118955602">
    <w:abstractNumId w:val="42"/>
  </w:num>
  <w:num w:numId="19" w16cid:durableId="1496342340">
    <w:abstractNumId w:val="5"/>
  </w:num>
  <w:num w:numId="20" w16cid:durableId="471405216">
    <w:abstractNumId w:val="7"/>
  </w:num>
  <w:num w:numId="21" w16cid:durableId="333185694">
    <w:abstractNumId w:val="24"/>
  </w:num>
  <w:num w:numId="22" w16cid:durableId="593319954">
    <w:abstractNumId w:val="40"/>
  </w:num>
  <w:num w:numId="23" w16cid:durableId="632829446">
    <w:abstractNumId w:val="22"/>
  </w:num>
  <w:num w:numId="24" w16cid:durableId="830412667">
    <w:abstractNumId w:val="38"/>
  </w:num>
  <w:num w:numId="25" w16cid:durableId="1220050551">
    <w:abstractNumId w:val="14"/>
  </w:num>
  <w:num w:numId="26" w16cid:durableId="557742374">
    <w:abstractNumId w:val="27"/>
  </w:num>
  <w:num w:numId="27" w16cid:durableId="1905994189">
    <w:abstractNumId w:val="10"/>
  </w:num>
  <w:num w:numId="28" w16cid:durableId="1809318681">
    <w:abstractNumId w:val="32"/>
  </w:num>
  <w:num w:numId="29" w16cid:durableId="2063746309">
    <w:abstractNumId w:val="30"/>
  </w:num>
  <w:num w:numId="30" w16cid:durableId="1422070769">
    <w:abstractNumId w:val="31"/>
  </w:num>
  <w:num w:numId="31" w16cid:durableId="469061102">
    <w:abstractNumId w:val="45"/>
  </w:num>
  <w:num w:numId="32" w16cid:durableId="696782861">
    <w:abstractNumId w:val="17"/>
  </w:num>
  <w:num w:numId="33" w16cid:durableId="2124377902">
    <w:abstractNumId w:val="43"/>
  </w:num>
  <w:num w:numId="34" w16cid:durableId="1039209587">
    <w:abstractNumId w:val="12"/>
  </w:num>
  <w:num w:numId="35" w16cid:durableId="1699814169">
    <w:abstractNumId w:val="26"/>
  </w:num>
  <w:num w:numId="36" w16cid:durableId="1038238650">
    <w:abstractNumId w:val="16"/>
  </w:num>
  <w:num w:numId="37" w16cid:durableId="1176652165">
    <w:abstractNumId w:val="23"/>
  </w:num>
  <w:num w:numId="38" w16cid:durableId="1380127067">
    <w:abstractNumId w:val="47"/>
  </w:num>
  <w:num w:numId="39" w16cid:durableId="783958775">
    <w:abstractNumId w:val="48"/>
  </w:num>
  <w:num w:numId="40" w16cid:durableId="925381648">
    <w:abstractNumId w:val="20"/>
  </w:num>
  <w:num w:numId="41" w16cid:durableId="1281566994">
    <w:abstractNumId w:val="18"/>
  </w:num>
  <w:num w:numId="42" w16cid:durableId="46806519">
    <w:abstractNumId w:val="33"/>
  </w:num>
  <w:num w:numId="43" w16cid:durableId="149292000">
    <w:abstractNumId w:val="6"/>
  </w:num>
  <w:num w:numId="44" w16cid:durableId="1116100004">
    <w:abstractNumId w:val="41"/>
  </w:num>
  <w:num w:numId="45" w16cid:durableId="2030789229">
    <w:abstractNumId w:val="11"/>
  </w:num>
  <w:num w:numId="46" w16cid:durableId="98375863">
    <w:abstractNumId w:val="50"/>
  </w:num>
  <w:num w:numId="47" w16cid:durableId="52001647">
    <w:abstractNumId w:val="15"/>
  </w:num>
  <w:num w:numId="48" w16cid:durableId="1068071954">
    <w:abstractNumId w:val="29"/>
  </w:num>
  <w:num w:numId="49" w16cid:durableId="1831868392">
    <w:abstractNumId w:val="36"/>
  </w:num>
  <w:num w:numId="50" w16cid:durableId="408431589">
    <w:abstractNumId w:val="49"/>
  </w:num>
  <w:num w:numId="51" w16cid:durableId="1951155976">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A59"/>
    <w:rsid w:val="00000F46"/>
    <w:rsid w:val="000022DE"/>
    <w:rsid w:val="00002492"/>
    <w:rsid w:val="000030B6"/>
    <w:rsid w:val="00003986"/>
    <w:rsid w:val="00003F46"/>
    <w:rsid w:val="00003FD3"/>
    <w:rsid w:val="00004A2F"/>
    <w:rsid w:val="00005907"/>
    <w:rsid w:val="00005D60"/>
    <w:rsid w:val="00006224"/>
    <w:rsid w:val="000063D7"/>
    <w:rsid w:val="00006603"/>
    <w:rsid w:val="00006699"/>
    <w:rsid w:val="00006A8D"/>
    <w:rsid w:val="00006AC6"/>
    <w:rsid w:val="00010C6B"/>
    <w:rsid w:val="00011622"/>
    <w:rsid w:val="00012A93"/>
    <w:rsid w:val="000137B2"/>
    <w:rsid w:val="0001393C"/>
    <w:rsid w:val="00013F9B"/>
    <w:rsid w:val="0001721D"/>
    <w:rsid w:val="000176BC"/>
    <w:rsid w:val="00017891"/>
    <w:rsid w:val="00020A3E"/>
    <w:rsid w:val="0002169C"/>
    <w:rsid w:val="000219D4"/>
    <w:rsid w:val="00021DB0"/>
    <w:rsid w:val="00023D94"/>
    <w:rsid w:val="00024859"/>
    <w:rsid w:val="000253C3"/>
    <w:rsid w:val="00025714"/>
    <w:rsid w:val="00025B97"/>
    <w:rsid w:val="00026E14"/>
    <w:rsid w:val="00027A29"/>
    <w:rsid w:val="00027FFB"/>
    <w:rsid w:val="0003076D"/>
    <w:rsid w:val="00030C23"/>
    <w:rsid w:val="0003128A"/>
    <w:rsid w:val="0003209D"/>
    <w:rsid w:val="00032615"/>
    <w:rsid w:val="00032D90"/>
    <w:rsid w:val="00032F10"/>
    <w:rsid w:val="00033E5A"/>
    <w:rsid w:val="00034944"/>
    <w:rsid w:val="00036651"/>
    <w:rsid w:val="000366D4"/>
    <w:rsid w:val="00036AB7"/>
    <w:rsid w:val="00036BB1"/>
    <w:rsid w:val="00037205"/>
    <w:rsid w:val="00037B00"/>
    <w:rsid w:val="00037C03"/>
    <w:rsid w:val="0004017D"/>
    <w:rsid w:val="00040312"/>
    <w:rsid w:val="00040D99"/>
    <w:rsid w:val="0004154C"/>
    <w:rsid w:val="000417AC"/>
    <w:rsid w:val="00042ED4"/>
    <w:rsid w:val="000430B8"/>
    <w:rsid w:val="00043331"/>
    <w:rsid w:val="00043464"/>
    <w:rsid w:val="00043648"/>
    <w:rsid w:val="00043910"/>
    <w:rsid w:val="000445E2"/>
    <w:rsid w:val="00044DF1"/>
    <w:rsid w:val="00045DA1"/>
    <w:rsid w:val="000461E3"/>
    <w:rsid w:val="00046568"/>
    <w:rsid w:val="000465ED"/>
    <w:rsid w:val="000507D0"/>
    <w:rsid w:val="00051E41"/>
    <w:rsid w:val="00051E7C"/>
    <w:rsid w:val="0005204F"/>
    <w:rsid w:val="0005221E"/>
    <w:rsid w:val="0005231B"/>
    <w:rsid w:val="00052995"/>
    <w:rsid w:val="00052B6C"/>
    <w:rsid w:val="000536E1"/>
    <w:rsid w:val="00053906"/>
    <w:rsid w:val="0005478B"/>
    <w:rsid w:val="00054852"/>
    <w:rsid w:val="000548B2"/>
    <w:rsid w:val="00054EBA"/>
    <w:rsid w:val="0005587D"/>
    <w:rsid w:val="000566F4"/>
    <w:rsid w:val="00056CBD"/>
    <w:rsid w:val="00056E58"/>
    <w:rsid w:val="0005726A"/>
    <w:rsid w:val="00060193"/>
    <w:rsid w:val="00060306"/>
    <w:rsid w:val="000604AA"/>
    <w:rsid w:val="0006092A"/>
    <w:rsid w:val="00061541"/>
    <w:rsid w:val="00061977"/>
    <w:rsid w:val="00061E89"/>
    <w:rsid w:val="0006234B"/>
    <w:rsid w:val="00062626"/>
    <w:rsid w:val="000630C5"/>
    <w:rsid w:val="000634AF"/>
    <w:rsid w:val="00063843"/>
    <w:rsid w:val="00063A82"/>
    <w:rsid w:val="00063B1A"/>
    <w:rsid w:val="00064706"/>
    <w:rsid w:val="0006477C"/>
    <w:rsid w:val="000657FC"/>
    <w:rsid w:val="00065BA0"/>
    <w:rsid w:val="00066195"/>
    <w:rsid w:val="000672D3"/>
    <w:rsid w:val="000673CD"/>
    <w:rsid w:val="000677C5"/>
    <w:rsid w:val="00067B86"/>
    <w:rsid w:val="00067F52"/>
    <w:rsid w:val="000706D0"/>
    <w:rsid w:val="000708C0"/>
    <w:rsid w:val="00070941"/>
    <w:rsid w:val="000716A4"/>
    <w:rsid w:val="00071810"/>
    <w:rsid w:val="00071C7F"/>
    <w:rsid w:val="00071CB4"/>
    <w:rsid w:val="0007225F"/>
    <w:rsid w:val="00072753"/>
    <w:rsid w:val="00072A98"/>
    <w:rsid w:val="00073EA5"/>
    <w:rsid w:val="0007403F"/>
    <w:rsid w:val="000741E8"/>
    <w:rsid w:val="00074A2B"/>
    <w:rsid w:val="00075036"/>
    <w:rsid w:val="00075363"/>
    <w:rsid w:val="00075662"/>
    <w:rsid w:val="00075F74"/>
    <w:rsid w:val="00076247"/>
    <w:rsid w:val="00076349"/>
    <w:rsid w:val="0007660C"/>
    <w:rsid w:val="00076847"/>
    <w:rsid w:val="00077150"/>
    <w:rsid w:val="00077AB2"/>
    <w:rsid w:val="00080255"/>
    <w:rsid w:val="00080FC9"/>
    <w:rsid w:val="00081450"/>
    <w:rsid w:val="00081752"/>
    <w:rsid w:val="0008258D"/>
    <w:rsid w:val="000829B6"/>
    <w:rsid w:val="0008302F"/>
    <w:rsid w:val="0008328B"/>
    <w:rsid w:val="00083444"/>
    <w:rsid w:val="00083A2C"/>
    <w:rsid w:val="00083B5F"/>
    <w:rsid w:val="00083C82"/>
    <w:rsid w:val="00085518"/>
    <w:rsid w:val="00085711"/>
    <w:rsid w:val="00085D09"/>
    <w:rsid w:val="00086DA6"/>
    <w:rsid w:val="00087885"/>
    <w:rsid w:val="000878D6"/>
    <w:rsid w:val="000906E7"/>
    <w:rsid w:val="0009097A"/>
    <w:rsid w:val="000911AE"/>
    <w:rsid w:val="0009147F"/>
    <w:rsid w:val="000922DC"/>
    <w:rsid w:val="0009394B"/>
    <w:rsid w:val="00093AAB"/>
    <w:rsid w:val="00093EA2"/>
    <w:rsid w:val="000942C7"/>
    <w:rsid w:val="00094BDE"/>
    <w:rsid w:val="000958BD"/>
    <w:rsid w:val="000963C4"/>
    <w:rsid w:val="0009696B"/>
    <w:rsid w:val="00097129"/>
    <w:rsid w:val="00097A77"/>
    <w:rsid w:val="000A00D6"/>
    <w:rsid w:val="000A026C"/>
    <w:rsid w:val="000A06C1"/>
    <w:rsid w:val="000A0782"/>
    <w:rsid w:val="000A1022"/>
    <w:rsid w:val="000A20D2"/>
    <w:rsid w:val="000A23B9"/>
    <w:rsid w:val="000A2565"/>
    <w:rsid w:val="000A3475"/>
    <w:rsid w:val="000A3E60"/>
    <w:rsid w:val="000A3EC8"/>
    <w:rsid w:val="000A41E8"/>
    <w:rsid w:val="000A445D"/>
    <w:rsid w:val="000A447D"/>
    <w:rsid w:val="000A58B5"/>
    <w:rsid w:val="000A60CD"/>
    <w:rsid w:val="000A6DFB"/>
    <w:rsid w:val="000A7502"/>
    <w:rsid w:val="000A7E10"/>
    <w:rsid w:val="000B00B8"/>
    <w:rsid w:val="000B067F"/>
    <w:rsid w:val="000B0C92"/>
    <w:rsid w:val="000B1406"/>
    <w:rsid w:val="000B1C5D"/>
    <w:rsid w:val="000B1ED9"/>
    <w:rsid w:val="000B1EE6"/>
    <w:rsid w:val="000B29EE"/>
    <w:rsid w:val="000B3A14"/>
    <w:rsid w:val="000B44F8"/>
    <w:rsid w:val="000B46D5"/>
    <w:rsid w:val="000B4B9D"/>
    <w:rsid w:val="000B4F82"/>
    <w:rsid w:val="000B5590"/>
    <w:rsid w:val="000B57E8"/>
    <w:rsid w:val="000B5966"/>
    <w:rsid w:val="000B6961"/>
    <w:rsid w:val="000B7139"/>
    <w:rsid w:val="000B79BF"/>
    <w:rsid w:val="000B7E50"/>
    <w:rsid w:val="000C038A"/>
    <w:rsid w:val="000C0453"/>
    <w:rsid w:val="000C166A"/>
    <w:rsid w:val="000C1861"/>
    <w:rsid w:val="000C1AAA"/>
    <w:rsid w:val="000C232E"/>
    <w:rsid w:val="000C2CF3"/>
    <w:rsid w:val="000C3145"/>
    <w:rsid w:val="000C3D03"/>
    <w:rsid w:val="000C566F"/>
    <w:rsid w:val="000C5DEA"/>
    <w:rsid w:val="000C616E"/>
    <w:rsid w:val="000C6D00"/>
    <w:rsid w:val="000D0240"/>
    <w:rsid w:val="000D077A"/>
    <w:rsid w:val="000D0E27"/>
    <w:rsid w:val="000D1AD5"/>
    <w:rsid w:val="000D1AE0"/>
    <w:rsid w:val="000D290F"/>
    <w:rsid w:val="000D32BC"/>
    <w:rsid w:val="000D38B7"/>
    <w:rsid w:val="000D4044"/>
    <w:rsid w:val="000D4580"/>
    <w:rsid w:val="000D4597"/>
    <w:rsid w:val="000D4AFB"/>
    <w:rsid w:val="000D5B12"/>
    <w:rsid w:val="000D642C"/>
    <w:rsid w:val="000D7A6B"/>
    <w:rsid w:val="000D7FDA"/>
    <w:rsid w:val="000E0229"/>
    <w:rsid w:val="000E05DE"/>
    <w:rsid w:val="000E0C9A"/>
    <w:rsid w:val="000E0CAD"/>
    <w:rsid w:val="000E0FAF"/>
    <w:rsid w:val="000E12FC"/>
    <w:rsid w:val="000E15E0"/>
    <w:rsid w:val="000E2011"/>
    <w:rsid w:val="000E253C"/>
    <w:rsid w:val="000E2E99"/>
    <w:rsid w:val="000E326E"/>
    <w:rsid w:val="000E348F"/>
    <w:rsid w:val="000E3B15"/>
    <w:rsid w:val="000E3F8B"/>
    <w:rsid w:val="000E3F9D"/>
    <w:rsid w:val="000E46F4"/>
    <w:rsid w:val="000E4DB9"/>
    <w:rsid w:val="000E507C"/>
    <w:rsid w:val="000E540D"/>
    <w:rsid w:val="000E5BD7"/>
    <w:rsid w:val="000F134D"/>
    <w:rsid w:val="000F14CA"/>
    <w:rsid w:val="000F2397"/>
    <w:rsid w:val="000F24DB"/>
    <w:rsid w:val="000F2860"/>
    <w:rsid w:val="000F3137"/>
    <w:rsid w:val="000F4011"/>
    <w:rsid w:val="000F44ED"/>
    <w:rsid w:val="000F5678"/>
    <w:rsid w:val="000F572D"/>
    <w:rsid w:val="000F7FB0"/>
    <w:rsid w:val="00100D3F"/>
    <w:rsid w:val="00101442"/>
    <w:rsid w:val="001015E5"/>
    <w:rsid w:val="00101884"/>
    <w:rsid w:val="00101CE4"/>
    <w:rsid w:val="00101DE9"/>
    <w:rsid w:val="001022B3"/>
    <w:rsid w:val="00102874"/>
    <w:rsid w:val="00102FC8"/>
    <w:rsid w:val="0010321C"/>
    <w:rsid w:val="00103270"/>
    <w:rsid w:val="00103571"/>
    <w:rsid w:val="00106057"/>
    <w:rsid w:val="0010729E"/>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17EAE"/>
    <w:rsid w:val="001201DA"/>
    <w:rsid w:val="001207F4"/>
    <w:rsid w:val="0012220D"/>
    <w:rsid w:val="001228FF"/>
    <w:rsid w:val="001239EE"/>
    <w:rsid w:val="001241D6"/>
    <w:rsid w:val="0012592C"/>
    <w:rsid w:val="001264F7"/>
    <w:rsid w:val="0012671F"/>
    <w:rsid w:val="00126D18"/>
    <w:rsid w:val="00126F7F"/>
    <w:rsid w:val="00127877"/>
    <w:rsid w:val="00127E66"/>
    <w:rsid w:val="00130B0D"/>
    <w:rsid w:val="00131DD6"/>
    <w:rsid w:val="00133504"/>
    <w:rsid w:val="00133E66"/>
    <w:rsid w:val="001351F7"/>
    <w:rsid w:val="00135388"/>
    <w:rsid w:val="0013540A"/>
    <w:rsid w:val="001358DD"/>
    <w:rsid w:val="00135D93"/>
    <w:rsid w:val="00137E8A"/>
    <w:rsid w:val="001409E6"/>
    <w:rsid w:val="00140C8E"/>
    <w:rsid w:val="001411C6"/>
    <w:rsid w:val="001412E4"/>
    <w:rsid w:val="001415D4"/>
    <w:rsid w:val="00142681"/>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14"/>
    <w:rsid w:val="00152B6D"/>
    <w:rsid w:val="00153846"/>
    <w:rsid w:val="00153CD1"/>
    <w:rsid w:val="00153DEA"/>
    <w:rsid w:val="00154064"/>
    <w:rsid w:val="001542C7"/>
    <w:rsid w:val="00154A93"/>
    <w:rsid w:val="00154D0A"/>
    <w:rsid w:val="00160467"/>
    <w:rsid w:val="00161801"/>
    <w:rsid w:val="00163169"/>
    <w:rsid w:val="0016529B"/>
    <w:rsid w:val="00165663"/>
    <w:rsid w:val="00165A9B"/>
    <w:rsid w:val="00167631"/>
    <w:rsid w:val="00170482"/>
    <w:rsid w:val="001709C1"/>
    <w:rsid w:val="00171289"/>
    <w:rsid w:val="0017196C"/>
    <w:rsid w:val="00172069"/>
    <w:rsid w:val="00172361"/>
    <w:rsid w:val="001725AA"/>
    <w:rsid w:val="001731AA"/>
    <w:rsid w:val="0017459F"/>
    <w:rsid w:val="0017462C"/>
    <w:rsid w:val="00174DF5"/>
    <w:rsid w:val="001761E4"/>
    <w:rsid w:val="00176CED"/>
    <w:rsid w:val="0017703D"/>
    <w:rsid w:val="001770B9"/>
    <w:rsid w:val="00177E83"/>
    <w:rsid w:val="001803C7"/>
    <w:rsid w:val="00180C8B"/>
    <w:rsid w:val="00180D4F"/>
    <w:rsid w:val="00181331"/>
    <w:rsid w:val="00181468"/>
    <w:rsid w:val="00182567"/>
    <w:rsid w:val="0018275A"/>
    <w:rsid w:val="001838A7"/>
    <w:rsid w:val="00184199"/>
    <w:rsid w:val="00184DCE"/>
    <w:rsid w:val="00184F7C"/>
    <w:rsid w:val="00185C10"/>
    <w:rsid w:val="00185C96"/>
    <w:rsid w:val="00186312"/>
    <w:rsid w:val="00186FE3"/>
    <w:rsid w:val="001871C7"/>
    <w:rsid w:val="00187A75"/>
    <w:rsid w:val="00187B72"/>
    <w:rsid w:val="00190E6C"/>
    <w:rsid w:val="0019155A"/>
    <w:rsid w:val="001916CD"/>
    <w:rsid w:val="001919A5"/>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005"/>
    <w:rsid w:val="001A1AB7"/>
    <w:rsid w:val="001A1C27"/>
    <w:rsid w:val="001A2126"/>
    <w:rsid w:val="001A4853"/>
    <w:rsid w:val="001A507A"/>
    <w:rsid w:val="001A53F8"/>
    <w:rsid w:val="001A6111"/>
    <w:rsid w:val="001A6DF7"/>
    <w:rsid w:val="001A6EDF"/>
    <w:rsid w:val="001A7B7E"/>
    <w:rsid w:val="001A7E67"/>
    <w:rsid w:val="001A7ED0"/>
    <w:rsid w:val="001B0CC8"/>
    <w:rsid w:val="001B12DC"/>
    <w:rsid w:val="001B1975"/>
    <w:rsid w:val="001B31B4"/>
    <w:rsid w:val="001B35C6"/>
    <w:rsid w:val="001B405F"/>
    <w:rsid w:val="001B5418"/>
    <w:rsid w:val="001B562E"/>
    <w:rsid w:val="001B56AB"/>
    <w:rsid w:val="001B599A"/>
    <w:rsid w:val="001B6EF1"/>
    <w:rsid w:val="001B70BD"/>
    <w:rsid w:val="001C0340"/>
    <w:rsid w:val="001C0A3D"/>
    <w:rsid w:val="001C107C"/>
    <w:rsid w:val="001C1654"/>
    <w:rsid w:val="001C2554"/>
    <w:rsid w:val="001C30D3"/>
    <w:rsid w:val="001C31A7"/>
    <w:rsid w:val="001C4890"/>
    <w:rsid w:val="001C6246"/>
    <w:rsid w:val="001C647A"/>
    <w:rsid w:val="001C6E01"/>
    <w:rsid w:val="001C756B"/>
    <w:rsid w:val="001C756D"/>
    <w:rsid w:val="001D0124"/>
    <w:rsid w:val="001D23AA"/>
    <w:rsid w:val="001D29E9"/>
    <w:rsid w:val="001D3442"/>
    <w:rsid w:val="001D3AB8"/>
    <w:rsid w:val="001D3C1C"/>
    <w:rsid w:val="001D488D"/>
    <w:rsid w:val="001D55AF"/>
    <w:rsid w:val="001D62E6"/>
    <w:rsid w:val="001D718E"/>
    <w:rsid w:val="001D7227"/>
    <w:rsid w:val="001E0298"/>
    <w:rsid w:val="001E1289"/>
    <w:rsid w:val="001E14D4"/>
    <w:rsid w:val="001E3207"/>
    <w:rsid w:val="001E3B31"/>
    <w:rsid w:val="001E3BBF"/>
    <w:rsid w:val="001E451C"/>
    <w:rsid w:val="001E54DC"/>
    <w:rsid w:val="001E6313"/>
    <w:rsid w:val="001E6657"/>
    <w:rsid w:val="001E6D7D"/>
    <w:rsid w:val="001E6E10"/>
    <w:rsid w:val="001F01C9"/>
    <w:rsid w:val="001F07A0"/>
    <w:rsid w:val="001F08CE"/>
    <w:rsid w:val="001F09D5"/>
    <w:rsid w:val="001F0DFB"/>
    <w:rsid w:val="001F175A"/>
    <w:rsid w:val="001F1D41"/>
    <w:rsid w:val="001F2581"/>
    <w:rsid w:val="001F25F8"/>
    <w:rsid w:val="001F2CB9"/>
    <w:rsid w:val="001F47D2"/>
    <w:rsid w:val="001F4F9F"/>
    <w:rsid w:val="001F551D"/>
    <w:rsid w:val="001F686A"/>
    <w:rsid w:val="001F6E69"/>
    <w:rsid w:val="001F7192"/>
    <w:rsid w:val="00200355"/>
    <w:rsid w:val="00201676"/>
    <w:rsid w:val="00201CEB"/>
    <w:rsid w:val="00201D92"/>
    <w:rsid w:val="0020279F"/>
    <w:rsid w:val="00202AB8"/>
    <w:rsid w:val="002037CE"/>
    <w:rsid w:val="002039D3"/>
    <w:rsid w:val="00203AD8"/>
    <w:rsid w:val="00203CDA"/>
    <w:rsid w:val="0020424F"/>
    <w:rsid w:val="0020450E"/>
    <w:rsid w:val="00205C8B"/>
    <w:rsid w:val="00206005"/>
    <w:rsid w:val="002060B5"/>
    <w:rsid w:val="00207413"/>
    <w:rsid w:val="002100DB"/>
    <w:rsid w:val="00210EFD"/>
    <w:rsid w:val="0021456C"/>
    <w:rsid w:val="00214652"/>
    <w:rsid w:val="00214E30"/>
    <w:rsid w:val="00215826"/>
    <w:rsid w:val="00215EAE"/>
    <w:rsid w:val="00216345"/>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424"/>
    <w:rsid w:val="00224EAE"/>
    <w:rsid w:val="002259DD"/>
    <w:rsid w:val="00225CAE"/>
    <w:rsid w:val="00225E14"/>
    <w:rsid w:val="0022641F"/>
    <w:rsid w:val="00226492"/>
    <w:rsid w:val="0022683D"/>
    <w:rsid w:val="00226D9A"/>
    <w:rsid w:val="00227250"/>
    <w:rsid w:val="00227A53"/>
    <w:rsid w:val="00227B03"/>
    <w:rsid w:val="00230CCE"/>
    <w:rsid w:val="00230D35"/>
    <w:rsid w:val="002319FD"/>
    <w:rsid w:val="00231FFB"/>
    <w:rsid w:val="0023236E"/>
    <w:rsid w:val="00232B9C"/>
    <w:rsid w:val="00232F85"/>
    <w:rsid w:val="0023378D"/>
    <w:rsid w:val="00233B1F"/>
    <w:rsid w:val="00233D6A"/>
    <w:rsid w:val="00234010"/>
    <w:rsid w:val="00234486"/>
    <w:rsid w:val="00234769"/>
    <w:rsid w:val="00236C1F"/>
    <w:rsid w:val="0023704D"/>
    <w:rsid w:val="0023739D"/>
    <w:rsid w:val="00237503"/>
    <w:rsid w:val="00237CD1"/>
    <w:rsid w:val="00237EAD"/>
    <w:rsid w:val="002401FE"/>
    <w:rsid w:val="00240533"/>
    <w:rsid w:val="00240745"/>
    <w:rsid w:val="00242043"/>
    <w:rsid w:val="0024262A"/>
    <w:rsid w:val="00242BC1"/>
    <w:rsid w:val="00243FC1"/>
    <w:rsid w:val="0024464F"/>
    <w:rsid w:val="00245F02"/>
    <w:rsid w:val="002460B1"/>
    <w:rsid w:val="002460D2"/>
    <w:rsid w:val="00246153"/>
    <w:rsid w:val="0024663D"/>
    <w:rsid w:val="00246966"/>
    <w:rsid w:val="00246CF9"/>
    <w:rsid w:val="00246E3F"/>
    <w:rsid w:val="00247141"/>
    <w:rsid w:val="0024768C"/>
    <w:rsid w:val="002476D3"/>
    <w:rsid w:val="00247C59"/>
    <w:rsid w:val="00247C61"/>
    <w:rsid w:val="00247C85"/>
    <w:rsid w:val="00250401"/>
    <w:rsid w:val="00250429"/>
    <w:rsid w:val="0025114A"/>
    <w:rsid w:val="002512F4"/>
    <w:rsid w:val="00251FEA"/>
    <w:rsid w:val="0025298A"/>
    <w:rsid w:val="002533C3"/>
    <w:rsid w:val="002539CA"/>
    <w:rsid w:val="00253DDF"/>
    <w:rsid w:val="002549B9"/>
    <w:rsid w:val="002553D4"/>
    <w:rsid w:val="00256893"/>
    <w:rsid w:val="00256F62"/>
    <w:rsid w:val="00257033"/>
    <w:rsid w:val="002576D6"/>
    <w:rsid w:val="00257DFF"/>
    <w:rsid w:val="00260A91"/>
    <w:rsid w:val="002613CD"/>
    <w:rsid w:val="0026180C"/>
    <w:rsid w:val="00261FDB"/>
    <w:rsid w:val="00262389"/>
    <w:rsid w:val="002624F4"/>
    <w:rsid w:val="002630B6"/>
    <w:rsid w:val="00264919"/>
    <w:rsid w:val="00264C38"/>
    <w:rsid w:val="00264E03"/>
    <w:rsid w:val="00265090"/>
    <w:rsid w:val="00265919"/>
    <w:rsid w:val="002660E3"/>
    <w:rsid w:val="002661EE"/>
    <w:rsid w:val="002662F6"/>
    <w:rsid w:val="0026631B"/>
    <w:rsid w:val="00266366"/>
    <w:rsid w:val="00266F8F"/>
    <w:rsid w:val="00267470"/>
    <w:rsid w:val="002678AB"/>
    <w:rsid w:val="00267B7A"/>
    <w:rsid w:val="00267F7B"/>
    <w:rsid w:val="00270E3C"/>
    <w:rsid w:val="00271372"/>
    <w:rsid w:val="00271C9E"/>
    <w:rsid w:val="00271F50"/>
    <w:rsid w:val="00272BC2"/>
    <w:rsid w:val="00272E4F"/>
    <w:rsid w:val="00272E54"/>
    <w:rsid w:val="00272F52"/>
    <w:rsid w:val="00274477"/>
    <w:rsid w:val="002746F0"/>
    <w:rsid w:val="0027563F"/>
    <w:rsid w:val="00275FFC"/>
    <w:rsid w:val="002776D2"/>
    <w:rsid w:val="002809AF"/>
    <w:rsid w:val="00280C68"/>
    <w:rsid w:val="00281850"/>
    <w:rsid w:val="00281D4F"/>
    <w:rsid w:val="0028284A"/>
    <w:rsid w:val="00283565"/>
    <w:rsid w:val="00283612"/>
    <w:rsid w:val="0028462F"/>
    <w:rsid w:val="00284B58"/>
    <w:rsid w:val="00284DE2"/>
    <w:rsid w:val="00284E1B"/>
    <w:rsid w:val="00285E6D"/>
    <w:rsid w:val="002865AB"/>
    <w:rsid w:val="002879BF"/>
    <w:rsid w:val="002910E9"/>
    <w:rsid w:val="00291553"/>
    <w:rsid w:val="00291B95"/>
    <w:rsid w:val="00291EF7"/>
    <w:rsid w:val="00292AD8"/>
    <w:rsid w:val="0029354F"/>
    <w:rsid w:val="0029406F"/>
    <w:rsid w:val="0029432B"/>
    <w:rsid w:val="002952AC"/>
    <w:rsid w:val="00296076"/>
    <w:rsid w:val="00296E18"/>
    <w:rsid w:val="002978C3"/>
    <w:rsid w:val="002A00CE"/>
    <w:rsid w:val="002A083F"/>
    <w:rsid w:val="002A0A7C"/>
    <w:rsid w:val="002A1364"/>
    <w:rsid w:val="002A16DD"/>
    <w:rsid w:val="002A1BEC"/>
    <w:rsid w:val="002A1F9C"/>
    <w:rsid w:val="002A1FF7"/>
    <w:rsid w:val="002A2C9A"/>
    <w:rsid w:val="002A3868"/>
    <w:rsid w:val="002A3AFB"/>
    <w:rsid w:val="002A3FE9"/>
    <w:rsid w:val="002A44B0"/>
    <w:rsid w:val="002A453F"/>
    <w:rsid w:val="002A465B"/>
    <w:rsid w:val="002A4BE7"/>
    <w:rsid w:val="002A51DD"/>
    <w:rsid w:val="002A53BB"/>
    <w:rsid w:val="002A58A6"/>
    <w:rsid w:val="002A6DAD"/>
    <w:rsid w:val="002A6F70"/>
    <w:rsid w:val="002A7320"/>
    <w:rsid w:val="002A7500"/>
    <w:rsid w:val="002A78F0"/>
    <w:rsid w:val="002B0CCC"/>
    <w:rsid w:val="002B1334"/>
    <w:rsid w:val="002B2047"/>
    <w:rsid w:val="002B2BAC"/>
    <w:rsid w:val="002B2C8F"/>
    <w:rsid w:val="002B2E84"/>
    <w:rsid w:val="002B3CF2"/>
    <w:rsid w:val="002B503A"/>
    <w:rsid w:val="002B5120"/>
    <w:rsid w:val="002B5768"/>
    <w:rsid w:val="002B7C67"/>
    <w:rsid w:val="002C0266"/>
    <w:rsid w:val="002C072D"/>
    <w:rsid w:val="002C0A1E"/>
    <w:rsid w:val="002C121C"/>
    <w:rsid w:val="002C1618"/>
    <w:rsid w:val="002C26DF"/>
    <w:rsid w:val="002C366A"/>
    <w:rsid w:val="002C3F19"/>
    <w:rsid w:val="002C4A57"/>
    <w:rsid w:val="002C53F9"/>
    <w:rsid w:val="002C5CC3"/>
    <w:rsid w:val="002C6753"/>
    <w:rsid w:val="002C6F54"/>
    <w:rsid w:val="002C715B"/>
    <w:rsid w:val="002C7F87"/>
    <w:rsid w:val="002D0DF6"/>
    <w:rsid w:val="002D0F43"/>
    <w:rsid w:val="002D0F5C"/>
    <w:rsid w:val="002D0FDD"/>
    <w:rsid w:val="002D261B"/>
    <w:rsid w:val="002D29D9"/>
    <w:rsid w:val="002D2B5E"/>
    <w:rsid w:val="002D49BE"/>
    <w:rsid w:val="002D7A84"/>
    <w:rsid w:val="002D7D53"/>
    <w:rsid w:val="002E12B1"/>
    <w:rsid w:val="002E1CEF"/>
    <w:rsid w:val="002E229B"/>
    <w:rsid w:val="002E288A"/>
    <w:rsid w:val="002E2BF8"/>
    <w:rsid w:val="002E2C14"/>
    <w:rsid w:val="002E2DB2"/>
    <w:rsid w:val="002E3093"/>
    <w:rsid w:val="002E4246"/>
    <w:rsid w:val="002E48B4"/>
    <w:rsid w:val="002E5E16"/>
    <w:rsid w:val="002E7442"/>
    <w:rsid w:val="002E755D"/>
    <w:rsid w:val="002E76AE"/>
    <w:rsid w:val="002E7963"/>
    <w:rsid w:val="002E7A4B"/>
    <w:rsid w:val="002E7C4E"/>
    <w:rsid w:val="002F04F3"/>
    <w:rsid w:val="002F0C0D"/>
    <w:rsid w:val="002F0DAD"/>
    <w:rsid w:val="002F130B"/>
    <w:rsid w:val="002F2C53"/>
    <w:rsid w:val="002F335C"/>
    <w:rsid w:val="002F33A3"/>
    <w:rsid w:val="002F3F5C"/>
    <w:rsid w:val="002F4874"/>
    <w:rsid w:val="002F504D"/>
    <w:rsid w:val="002F536D"/>
    <w:rsid w:val="002F6623"/>
    <w:rsid w:val="002F7675"/>
    <w:rsid w:val="002F7867"/>
    <w:rsid w:val="0030084E"/>
    <w:rsid w:val="003011D3"/>
    <w:rsid w:val="00302238"/>
    <w:rsid w:val="00302D12"/>
    <w:rsid w:val="00304489"/>
    <w:rsid w:val="00304568"/>
    <w:rsid w:val="00304B25"/>
    <w:rsid w:val="0030589D"/>
    <w:rsid w:val="0030594B"/>
    <w:rsid w:val="00305D3B"/>
    <w:rsid w:val="00305FDE"/>
    <w:rsid w:val="003063EF"/>
    <w:rsid w:val="00306990"/>
    <w:rsid w:val="0030745E"/>
    <w:rsid w:val="003104D1"/>
    <w:rsid w:val="003111F9"/>
    <w:rsid w:val="00312607"/>
    <w:rsid w:val="00312712"/>
    <w:rsid w:val="0031283B"/>
    <w:rsid w:val="00312A13"/>
    <w:rsid w:val="00312FEE"/>
    <w:rsid w:val="00313C36"/>
    <w:rsid w:val="00314B25"/>
    <w:rsid w:val="00315125"/>
    <w:rsid w:val="003151C2"/>
    <w:rsid w:val="00315CD1"/>
    <w:rsid w:val="00315ED0"/>
    <w:rsid w:val="00316013"/>
    <w:rsid w:val="003162E8"/>
    <w:rsid w:val="00316879"/>
    <w:rsid w:val="00316B6D"/>
    <w:rsid w:val="003170DF"/>
    <w:rsid w:val="003172E7"/>
    <w:rsid w:val="00317742"/>
    <w:rsid w:val="0032045E"/>
    <w:rsid w:val="003205AC"/>
    <w:rsid w:val="003208E3"/>
    <w:rsid w:val="00320D62"/>
    <w:rsid w:val="003216C1"/>
    <w:rsid w:val="003229D0"/>
    <w:rsid w:val="00322E9F"/>
    <w:rsid w:val="00323CB2"/>
    <w:rsid w:val="00323D48"/>
    <w:rsid w:val="003248C4"/>
    <w:rsid w:val="003248E8"/>
    <w:rsid w:val="00324E60"/>
    <w:rsid w:val="0032599C"/>
    <w:rsid w:val="00326C84"/>
    <w:rsid w:val="00326FCF"/>
    <w:rsid w:val="00327DF2"/>
    <w:rsid w:val="00330630"/>
    <w:rsid w:val="00332012"/>
    <w:rsid w:val="00332490"/>
    <w:rsid w:val="003325CB"/>
    <w:rsid w:val="00332700"/>
    <w:rsid w:val="00332AAA"/>
    <w:rsid w:val="0033356D"/>
    <w:rsid w:val="00334324"/>
    <w:rsid w:val="00334A9F"/>
    <w:rsid w:val="00334C64"/>
    <w:rsid w:val="0033580E"/>
    <w:rsid w:val="00337327"/>
    <w:rsid w:val="003374C6"/>
    <w:rsid w:val="003377F5"/>
    <w:rsid w:val="00340011"/>
    <w:rsid w:val="00341721"/>
    <w:rsid w:val="00342210"/>
    <w:rsid w:val="003422D4"/>
    <w:rsid w:val="0034354C"/>
    <w:rsid w:val="00344165"/>
    <w:rsid w:val="003445B3"/>
    <w:rsid w:val="003445E4"/>
    <w:rsid w:val="00344D57"/>
    <w:rsid w:val="003450EE"/>
    <w:rsid w:val="003479FD"/>
    <w:rsid w:val="00347AC4"/>
    <w:rsid w:val="00347E1D"/>
    <w:rsid w:val="00350047"/>
    <w:rsid w:val="00350B02"/>
    <w:rsid w:val="00350B24"/>
    <w:rsid w:val="00351AF8"/>
    <w:rsid w:val="00351C03"/>
    <w:rsid w:val="00352444"/>
    <w:rsid w:val="003536B4"/>
    <w:rsid w:val="00353F5E"/>
    <w:rsid w:val="003540A0"/>
    <w:rsid w:val="003546A6"/>
    <w:rsid w:val="00354C8F"/>
    <w:rsid w:val="003557E2"/>
    <w:rsid w:val="0035595D"/>
    <w:rsid w:val="0035685A"/>
    <w:rsid w:val="00356BB6"/>
    <w:rsid w:val="00356ED7"/>
    <w:rsid w:val="00357A74"/>
    <w:rsid w:val="00357DD4"/>
    <w:rsid w:val="00357ED6"/>
    <w:rsid w:val="00357FD5"/>
    <w:rsid w:val="003601CF"/>
    <w:rsid w:val="0036091B"/>
    <w:rsid w:val="0036102A"/>
    <w:rsid w:val="00361147"/>
    <w:rsid w:val="003612A6"/>
    <w:rsid w:val="00361480"/>
    <w:rsid w:val="00361E62"/>
    <w:rsid w:val="003631DA"/>
    <w:rsid w:val="00363235"/>
    <w:rsid w:val="003638B0"/>
    <w:rsid w:val="00363A52"/>
    <w:rsid w:val="00364565"/>
    <w:rsid w:val="00364A31"/>
    <w:rsid w:val="003654ED"/>
    <w:rsid w:val="00365629"/>
    <w:rsid w:val="0036611D"/>
    <w:rsid w:val="00366128"/>
    <w:rsid w:val="0036706C"/>
    <w:rsid w:val="0036749B"/>
    <w:rsid w:val="00370119"/>
    <w:rsid w:val="003706EE"/>
    <w:rsid w:val="003707E2"/>
    <w:rsid w:val="00370EDA"/>
    <w:rsid w:val="0037274F"/>
    <w:rsid w:val="00373D5F"/>
    <w:rsid w:val="00374DD1"/>
    <w:rsid w:val="00374E71"/>
    <w:rsid w:val="00375941"/>
    <w:rsid w:val="003769B6"/>
    <w:rsid w:val="00376A02"/>
    <w:rsid w:val="00377CD3"/>
    <w:rsid w:val="00380C72"/>
    <w:rsid w:val="00381D24"/>
    <w:rsid w:val="003828CF"/>
    <w:rsid w:val="0038307B"/>
    <w:rsid w:val="00383886"/>
    <w:rsid w:val="00383ED2"/>
    <w:rsid w:val="00384B51"/>
    <w:rsid w:val="00385821"/>
    <w:rsid w:val="00386D17"/>
    <w:rsid w:val="00386D51"/>
    <w:rsid w:val="00386E92"/>
    <w:rsid w:val="00387E41"/>
    <w:rsid w:val="0039021E"/>
    <w:rsid w:val="00390339"/>
    <w:rsid w:val="003914C8"/>
    <w:rsid w:val="00392F5B"/>
    <w:rsid w:val="00393517"/>
    <w:rsid w:val="00393583"/>
    <w:rsid w:val="003935A7"/>
    <w:rsid w:val="00393BFB"/>
    <w:rsid w:val="003944EE"/>
    <w:rsid w:val="00394D72"/>
    <w:rsid w:val="003950C1"/>
    <w:rsid w:val="00395395"/>
    <w:rsid w:val="00395CBC"/>
    <w:rsid w:val="0039629B"/>
    <w:rsid w:val="00396654"/>
    <w:rsid w:val="00397322"/>
    <w:rsid w:val="003978F3"/>
    <w:rsid w:val="00397909"/>
    <w:rsid w:val="0039790B"/>
    <w:rsid w:val="00397DDB"/>
    <w:rsid w:val="003A0C55"/>
    <w:rsid w:val="003A0E52"/>
    <w:rsid w:val="003A1137"/>
    <w:rsid w:val="003A16EE"/>
    <w:rsid w:val="003A3953"/>
    <w:rsid w:val="003A3DA0"/>
    <w:rsid w:val="003A4AE7"/>
    <w:rsid w:val="003A5D31"/>
    <w:rsid w:val="003A6B94"/>
    <w:rsid w:val="003A6FAD"/>
    <w:rsid w:val="003A77D2"/>
    <w:rsid w:val="003B04B5"/>
    <w:rsid w:val="003B0C68"/>
    <w:rsid w:val="003B1320"/>
    <w:rsid w:val="003B1326"/>
    <w:rsid w:val="003B159C"/>
    <w:rsid w:val="003B179B"/>
    <w:rsid w:val="003B20F5"/>
    <w:rsid w:val="003B30E2"/>
    <w:rsid w:val="003B31FA"/>
    <w:rsid w:val="003B3646"/>
    <w:rsid w:val="003B3B50"/>
    <w:rsid w:val="003B4B61"/>
    <w:rsid w:val="003B5700"/>
    <w:rsid w:val="003B61FD"/>
    <w:rsid w:val="003B6C05"/>
    <w:rsid w:val="003B74FD"/>
    <w:rsid w:val="003C03C4"/>
    <w:rsid w:val="003C07C5"/>
    <w:rsid w:val="003C094B"/>
    <w:rsid w:val="003C10A9"/>
    <w:rsid w:val="003C1225"/>
    <w:rsid w:val="003C1DE4"/>
    <w:rsid w:val="003C27E0"/>
    <w:rsid w:val="003C32B5"/>
    <w:rsid w:val="003C3A1A"/>
    <w:rsid w:val="003C3A96"/>
    <w:rsid w:val="003C5757"/>
    <w:rsid w:val="003C5DF5"/>
    <w:rsid w:val="003C63D7"/>
    <w:rsid w:val="003C6BD8"/>
    <w:rsid w:val="003C7099"/>
    <w:rsid w:val="003C753A"/>
    <w:rsid w:val="003C756D"/>
    <w:rsid w:val="003C75C2"/>
    <w:rsid w:val="003D0D13"/>
    <w:rsid w:val="003D1718"/>
    <w:rsid w:val="003D1C01"/>
    <w:rsid w:val="003D1CE7"/>
    <w:rsid w:val="003D257B"/>
    <w:rsid w:val="003D268B"/>
    <w:rsid w:val="003D2B0E"/>
    <w:rsid w:val="003D37F5"/>
    <w:rsid w:val="003D3E0C"/>
    <w:rsid w:val="003D474F"/>
    <w:rsid w:val="003D51EA"/>
    <w:rsid w:val="003E06F6"/>
    <w:rsid w:val="003E0AEE"/>
    <w:rsid w:val="003E15A4"/>
    <w:rsid w:val="003E28CC"/>
    <w:rsid w:val="003E3009"/>
    <w:rsid w:val="003E302E"/>
    <w:rsid w:val="003E3A02"/>
    <w:rsid w:val="003E4082"/>
    <w:rsid w:val="003E5BC7"/>
    <w:rsid w:val="003E5DB2"/>
    <w:rsid w:val="003E70C1"/>
    <w:rsid w:val="003E7700"/>
    <w:rsid w:val="003E7AFF"/>
    <w:rsid w:val="003F050C"/>
    <w:rsid w:val="003F1410"/>
    <w:rsid w:val="003F1CCA"/>
    <w:rsid w:val="003F1D3A"/>
    <w:rsid w:val="003F1DF5"/>
    <w:rsid w:val="003F20B8"/>
    <w:rsid w:val="003F2154"/>
    <w:rsid w:val="003F289E"/>
    <w:rsid w:val="003F3F39"/>
    <w:rsid w:val="003F442E"/>
    <w:rsid w:val="003F5D1E"/>
    <w:rsid w:val="003F62A5"/>
    <w:rsid w:val="003F6F1C"/>
    <w:rsid w:val="003F739A"/>
    <w:rsid w:val="0040021B"/>
    <w:rsid w:val="00400AF7"/>
    <w:rsid w:val="00400F8D"/>
    <w:rsid w:val="0040117F"/>
    <w:rsid w:val="004020E1"/>
    <w:rsid w:val="004024BD"/>
    <w:rsid w:val="00402AED"/>
    <w:rsid w:val="00402C05"/>
    <w:rsid w:val="00403404"/>
    <w:rsid w:val="00403CAD"/>
    <w:rsid w:val="00403D8B"/>
    <w:rsid w:val="00403FEC"/>
    <w:rsid w:val="004043F7"/>
    <w:rsid w:val="0040454E"/>
    <w:rsid w:val="004053BA"/>
    <w:rsid w:val="004057C3"/>
    <w:rsid w:val="00406381"/>
    <w:rsid w:val="00406565"/>
    <w:rsid w:val="00406F13"/>
    <w:rsid w:val="00407A8B"/>
    <w:rsid w:val="00407D69"/>
    <w:rsid w:val="00410012"/>
    <w:rsid w:val="004104E6"/>
    <w:rsid w:val="004106F8"/>
    <w:rsid w:val="004110CB"/>
    <w:rsid w:val="00412E05"/>
    <w:rsid w:val="00413829"/>
    <w:rsid w:val="004201AB"/>
    <w:rsid w:val="004208CF"/>
    <w:rsid w:val="00421B96"/>
    <w:rsid w:val="00422988"/>
    <w:rsid w:val="00423743"/>
    <w:rsid w:val="00423EDA"/>
    <w:rsid w:val="004249D1"/>
    <w:rsid w:val="00425324"/>
    <w:rsid w:val="004254C4"/>
    <w:rsid w:val="0042594A"/>
    <w:rsid w:val="00425A7E"/>
    <w:rsid w:val="00427566"/>
    <w:rsid w:val="00430974"/>
    <w:rsid w:val="00432439"/>
    <w:rsid w:val="00433B43"/>
    <w:rsid w:val="00433E3B"/>
    <w:rsid w:val="004341C5"/>
    <w:rsid w:val="004348A8"/>
    <w:rsid w:val="00434A90"/>
    <w:rsid w:val="004352AA"/>
    <w:rsid w:val="0043531F"/>
    <w:rsid w:val="004360E4"/>
    <w:rsid w:val="004400F1"/>
    <w:rsid w:val="0044019B"/>
    <w:rsid w:val="004403E1"/>
    <w:rsid w:val="00440518"/>
    <w:rsid w:val="004407DE"/>
    <w:rsid w:val="004414AA"/>
    <w:rsid w:val="00441AC6"/>
    <w:rsid w:val="00442EA6"/>
    <w:rsid w:val="0044303F"/>
    <w:rsid w:val="00445039"/>
    <w:rsid w:val="00445988"/>
    <w:rsid w:val="00445C96"/>
    <w:rsid w:val="00445EFE"/>
    <w:rsid w:val="004463E0"/>
    <w:rsid w:val="004466BA"/>
    <w:rsid w:val="00447768"/>
    <w:rsid w:val="004505D7"/>
    <w:rsid w:val="0045076A"/>
    <w:rsid w:val="00450E99"/>
    <w:rsid w:val="00450F9C"/>
    <w:rsid w:val="00451161"/>
    <w:rsid w:val="00451230"/>
    <w:rsid w:val="004512C9"/>
    <w:rsid w:val="00452B15"/>
    <w:rsid w:val="00452ED0"/>
    <w:rsid w:val="004534D9"/>
    <w:rsid w:val="004535AC"/>
    <w:rsid w:val="0045386F"/>
    <w:rsid w:val="00453F79"/>
    <w:rsid w:val="00454E60"/>
    <w:rsid w:val="0045607D"/>
    <w:rsid w:val="004568AC"/>
    <w:rsid w:val="00456BA3"/>
    <w:rsid w:val="00457A4C"/>
    <w:rsid w:val="00460BC9"/>
    <w:rsid w:val="0046111D"/>
    <w:rsid w:val="00461B23"/>
    <w:rsid w:val="00461FD3"/>
    <w:rsid w:val="00462689"/>
    <w:rsid w:val="00462E8F"/>
    <w:rsid w:val="00463A42"/>
    <w:rsid w:val="00463E13"/>
    <w:rsid w:val="00464630"/>
    <w:rsid w:val="0046476D"/>
    <w:rsid w:val="0046508D"/>
    <w:rsid w:val="00466588"/>
    <w:rsid w:val="00466B62"/>
    <w:rsid w:val="00466C9B"/>
    <w:rsid w:val="004678A1"/>
    <w:rsid w:val="004700D3"/>
    <w:rsid w:val="0047126F"/>
    <w:rsid w:val="0047359C"/>
    <w:rsid w:val="004739EA"/>
    <w:rsid w:val="0047443A"/>
    <w:rsid w:val="00475808"/>
    <w:rsid w:val="00475EF2"/>
    <w:rsid w:val="00475F10"/>
    <w:rsid w:val="0047644C"/>
    <w:rsid w:val="00476CE7"/>
    <w:rsid w:val="004801D3"/>
    <w:rsid w:val="004805B2"/>
    <w:rsid w:val="00480A0C"/>
    <w:rsid w:val="00481879"/>
    <w:rsid w:val="004818E9"/>
    <w:rsid w:val="004822D0"/>
    <w:rsid w:val="00482864"/>
    <w:rsid w:val="00482A1A"/>
    <w:rsid w:val="00482C78"/>
    <w:rsid w:val="0048340F"/>
    <w:rsid w:val="00483999"/>
    <w:rsid w:val="00483CDD"/>
    <w:rsid w:val="00484432"/>
    <w:rsid w:val="0048611E"/>
    <w:rsid w:val="00486B39"/>
    <w:rsid w:val="00487489"/>
    <w:rsid w:val="00487F34"/>
    <w:rsid w:val="00490D6F"/>
    <w:rsid w:val="00491287"/>
    <w:rsid w:val="0049187A"/>
    <w:rsid w:val="00491EF6"/>
    <w:rsid w:val="00491FA5"/>
    <w:rsid w:val="004930C1"/>
    <w:rsid w:val="00493D27"/>
    <w:rsid w:val="004942FC"/>
    <w:rsid w:val="0049433C"/>
    <w:rsid w:val="004944EE"/>
    <w:rsid w:val="00494CA8"/>
    <w:rsid w:val="004953C1"/>
    <w:rsid w:val="0049645E"/>
    <w:rsid w:val="00496490"/>
    <w:rsid w:val="00497272"/>
    <w:rsid w:val="00497898"/>
    <w:rsid w:val="004A070D"/>
    <w:rsid w:val="004A158B"/>
    <w:rsid w:val="004A17DB"/>
    <w:rsid w:val="004A1A7E"/>
    <w:rsid w:val="004A2A5B"/>
    <w:rsid w:val="004A30CE"/>
    <w:rsid w:val="004A3FFA"/>
    <w:rsid w:val="004A5D0A"/>
    <w:rsid w:val="004A6563"/>
    <w:rsid w:val="004A7323"/>
    <w:rsid w:val="004A7A6F"/>
    <w:rsid w:val="004B0193"/>
    <w:rsid w:val="004B077D"/>
    <w:rsid w:val="004B0A0B"/>
    <w:rsid w:val="004B11E3"/>
    <w:rsid w:val="004B15AE"/>
    <w:rsid w:val="004B1994"/>
    <w:rsid w:val="004B21E7"/>
    <w:rsid w:val="004B23CE"/>
    <w:rsid w:val="004B321F"/>
    <w:rsid w:val="004B3AF1"/>
    <w:rsid w:val="004B3C44"/>
    <w:rsid w:val="004B5540"/>
    <w:rsid w:val="004B6353"/>
    <w:rsid w:val="004B657D"/>
    <w:rsid w:val="004B76FA"/>
    <w:rsid w:val="004C1536"/>
    <w:rsid w:val="004C19B6"/>
    <w:rsid w:val="004C1F53"/>
    <w:rsid w:val="004C2036"/>
    <w:rsid w:val="004C20A5"/>
    <w:rsid w:val="004C2353"/>
    <w:rsid w:val="004C239D"/>
    <w:rsid w:val="004C25C1"/>
    <w:rsid w:val="004C4295"/>
    <w:rsid w:val="004C4ECA"/>
    <w:rsid w:val="004C5E44"/>
    <w:rsid w:val="004C6167"/>
    <w:rsid w:val="004C7A43"/>
    <w:rsid w:val="004D00DC"/>
    <w:rsid w:val="004D1238"/>
    <w:rsid w:val="004D155C"/>
    <w:rsid w:val="004D1691"/>
    <w:rsid w:val="004D35C3"/>
    <w:rsid w:val="004D3ADA"/>
    <w:rsid w:val="004D4107"/>
    <w:rsid w:val="004D49E5"/>
    <w:rsid w:val="004D57F3"/>
    <w:rsid w:val="004D61E8"/>
    <w:rsid w:val="004D68BF"/>
    <w:rsid w:val="004D6C23"/>
    <w:rsid w:val="004D74A8"/>
    <w:rsid w:val="004D79AA"/>
    <w:rsid w:val="004D7F8F"/>
    <w:rsid w:val="004E0288"/>
    <w:rsid w:val="004E08F1"/>
    <w:rsid w:val="004E0ACD"/>
    <w:rsid w:val="004E10DE"/>
    <w:rsid w:val="004E1B53"/>
    <w:rsid w:val="004E2382"/>
    <w:rsid w:val="004E2A37"/>
    <w:rsid w:val="004E2CE3"/>
    <w:rsid w:val="004E2FBB"/>
    <w:rsid w:val="004E3363"/>
    <w:rsid w:val="004E3450"/>
    <w:rsid w:val="004E3F0C"/>
    <w:rsid w:val="004E427A"/>
    <w:rsid w:val="004E4EB1"/>
    <w:rsid w:val="004E57DF"/>
    <w:rsid w:val="004E57E8"/>
    <w:rsid w:val="004E5E81"/>
    <w:rsid w:val="004E65CF"/>
    <w:rsid w:val="004E66FF"/>
    <w:rsid w:val="004E67AC"/>
    <w:rsid w:val="004E778E"/>
    <w:rsid w:val="004E7A58"/>
    <w:rsid w:val="004E7CD8"/>
    <w:rsid w:val="004E7CF9"/>
    <w:rsid w:val="004E7D8F"/>
    <w:rsid w:val="004E7F47"/>
    <w:rsid w:val="004F0093"/>
    <w:rsid w:val="004F03DD"/>
    <w:rsid w:val="004F0AD1"/>
    <w:rsid w:val="004F0F89"/>
    <w:rsid w:val="004F1CED"/>
    <w:rsid w:val="004F24A6"/>
    <w:rsid w:val="004F2ADD"/>
    <w:rsid w:val="004F2C87"/>
    <w:rsid w:val="004F2E46"/>
    <w:rsid w:val="004F3F0F"/>
    <w:rsid w:val="004F4008"/>
    <w:rsid w:val="004F45A7"/>
    <w:rsid w:val="004F4739"/>
    <w:rsid w:val="004F522F"/>
    <w:rsid w:val="004F5A7C"/>
    <w:rsid w:val="004F5C21"/>
    <w:rsid w:val="004F6D49"/>
    <w:rsid w:val="004F7917"/>
    <w:rsid w:val="004F7ED7"/>
    <w:rsid w:val="005024C7"/>
    <w:rsid w:val="0050261B"/>
    <w:rsid w:val="00502DEF"/>
    <w:rsid w:val="005044E9"/>
    <w:rsid w:val="00504FF9"/>
    <w:rsid w:val="005053C6"/>
    <w:rsid w:val="00505AF2"/>
    <w:rsid w:val="00505F99"/>
    <w:rsid w:val="0050629D"/>
    <w:rsid w:val="005063B2"/>
    <w:rsid w:val="00506B45"/>
    <w:rsid w:val="005073B6"/>
    <w:rsid w:val="00507AD3"/>
    <w:rsid w:val="0051040B"/>
    <w:rsid w:val="00510517"/>
    <w:rsid w:val="00510F0E"/>
    <w:rsid w:val="00510F88"/>
    <w:rsid w:val="00511DAE"/>
    <w:rsid w:val="00511ED0"/>
    <w:rsid w:val="00512808"/>
    <w:rsid w:val="00512BD6"/>
    <w:rsid w:val="00512D70"/>
    <w:rsid w:val="00513386"/>
    <w:rsid w:val="00513770"/>
    <w:rsid w:val="005138C6"/>
    <w:rsid w:val="00514087"/>
    <w:rsid w:val="00515189"/>
    <w:rsid w:val="00515AFF"/>
    <w:rsid w:val="0051647C"/>
    <w:rsid w:val="0051650C"/>
    <w:rsid w:val="00516E53"/>
    <w:rsid w:val="005175F3"/>
    <w:rsid w:val="00517A04"/>
    <w:rsid w:val="0052075F"/>
    <w:rsid w:val="00520A91"/>
    <w:rsid w:val="00520DDC"/>
    <w:rsid w:val="00521171"/>
    <w:rsid w:val="0052150C"/>
    <w:rsid w:val="00522F90"/>
    <w:rsid w:val="0052302C"/>
    <w:rsid w:val="00523586"/>
    <w:rsid w:val="005239E6"/>
    <w:rsid w:val="005242E1"/>
    <w:rsid w:val="00524816"/>
    <w:rsid w:val="00524841"/>
    <w:rsid w:val="00525706"/>
    <w:rsid w:val="00526726"/>
    <w:rsid w:val="00527461"/>
    <w:rsid w:val="0053022C"/>
    <w:rsid w:val="005304B3"/>
    <w:rsid w:val="00530555"/>
    <w:rsid w:val="005307AD"/>
    <w:rsid w:val="0053096C"/>
    <w:rsid w:val="00530992"/>
    <w:rsid w:val="00530D12"/>
    <w:rsid w:val="00532D0E"/>
    <w:rsid w:val="005336FF"/>
    <w:rsid w:val="0053392F"/>
    <w:rsid w:val="00533995"/>
    <w:rsid w:val="00533D67"/>
    <w:rsid w:val="005352DA"/>
    <w:rsid w:val="00537361"/>
    <w:rsid w:val="005377C1"/>
    <w:rsid w:val="00537A09"/>
    <w:rsid w:val="00537E78"/>
    <w:rsid w:val="005409E2"/>
    <w:rsid w:val="00542107"/>
    <w:rsid w:val="00542EB1"/>
    <w:rsid w:val="0054323C"/>
    <w:rsid w:val="005434E1"/>
    <w:rsid w:val="00543F1E"/>
    <w:rsid w:val="0054414C"/>
    <w:rsid w:val="00544C2D"/>
    <w:rsid w:val="0054570D"/>
    <w:rsid w:val="005457B2"/>
    <w:rsid w:val="00545A18"/>
    <w:rsid w:val="005477A0"/>
    <w:rsid w:val="005503B0"/>
    <w:rsid w:val="00553297"/>
    <w:rsid w:val="00553BEC"/>
    <w:rsid w:val="0055434B"/>
    <w:rsid w:val="005549F8"/>
    <w:rsid w:val="00556528"/>
    <w:rsid w:val="00557803"/>
    <w:rsid w:val="005605A8"/>
    <w:rsid w:val="00560EE1"/>
    <w:rsid w:val="00561D25"/>
    <w:rsid w:val="00561FC1"/>
    <w:rsid w:val="00562A07"/>
    <w:rsid w:val="00562E1A"/>
    <w:rsid w:val="005648FC"/>
    <w:rsid w:val="00564D1E"/>
    <w:rsid w:val="00565319"/>
    <w:rsid w:val="005653C7"/>
    <w:rsid w:val="0056565F"/>
    <w:rsid w:val="0056603F"/>
    <w:rsid w:val="005661A5"/>
    <w:rsid w:val="00566838"/>
    <w:rsid w:val="00566876"/>
    <w:rsid w:val="00570784"/>
    <w:rsid w:val="00570E4F"/>
    <w:rsid w:val="00570EE7"/>
    <w:rsid w:val="00571594"/>
    <w:rsid w:val="00571612"/>
    <w:rsid w:val="00572084"/>
    <w:rsid w:val="00573A72"/>
    <w:rsid w:val="00573F1E"/>
    <w:rsid w:val="005743B2"/>
    <w:rsid w:val="00574889"/>
    <w:rsid w:val="00575FE4"/>
    <w:rsid w:val="00576D23"/>
    <w:rsid w:val="0057794B"/>
    <w:rsid w:val="005805AB"/>
    <w:rsid w:val="005807B0"/>
    <w:rsid w:val="00580A14"/>
    <w:rsid w:val="00580BF5"/>
    <w:rsid w:val="00580F69"/>
    <w:rsid w:val="00581119"/>
    <w:rsid w:val="005813E1"/>
    <w:rsid w:val="00582FFC"/>
    <w:rsid w:val="00583286"/>
    <w:rsid w:val="005847AB"/>
    <w:rsid w:val="0058630A"/>
    <w:rsid w:val="005866E7"/>
    <w:rsid w:val="005868DC"/>
    <w:rsid w:val="00587792"/>
    <w:rsid w:val="00587F5B"/>
    <w:rsid w:val="005909CF"/>
    <w:rsid w:val="00590EB7"/>
    <w:rsid w:val="00591445"/>
    <w:rsid w:val="00591479"/>
    <w:rsid w:val="0059167E"/>
    <w:rsid w:val="0059170A"/>
    <w:rsid w:val="005921A4"/>
    <w:rsid w:val="00592F09"/>
    <w:rsid w:val="00592FFF"/>
    <w:rsid w:val="00593025"/>
    <w:rsid w:val="00593389"/>
    <w:rsid w:val="0059379E"/>
    <w:rsid w:val="00593822"/>
    <w:rsid w:val="00593C20"/>
    <w:rsid w:val="00594531"/>
    <w:rsid w:val="00594DEB"/>
    <w:rsid w:val="0059613A"/>
    <w:rsid w:val="0059657F"/>
    <w:rsid w:val="00596BCC"/>
    <w:rsid w:val="00597EC8"/>
    <w:rsid w:val="005A15EA"/>
    <w:rsid w:val="005A1B65"/>
    <w:rsid w:val="005A1F62"/>
    <w:rsid w:val="005A20E8"/>
    <w:rsid w:val="005A24DD"/>
    <w:rsid w:val="005A3724"/>
    <w:rsid w:val="005A3981"/>
    <w:rsid w:val="005A39B1"/>
    <w:rsid w:val="005A3DFC"/>
    <w:rsid w:val="005A3FCC"/>
    <w:rsid w:val="005A416B"/>
    <w:rsid w:val="005A56D3"/>
    <w:rsid w:val="005A5B91"/>
    <w:rsid w:val="005A5F71"/>
    <w:rsid w:val="005A706E"/>
    <w:rsid w:val="005A7981"/>
    <w:rsid w:val="005B0654"/>
    <w:rsid w:val="005B0723"/>
    <w:rsid w:val="005B1301"/>
    <w:rsid w:val="005B18E2"/>
    <w:rsid w:val="005B46EC"/>
    <w:rsid w:val="005B4C85"/>
    <w:rsid w:val="005B5247"/>
    <w:rsid w:val="005B758C"/>
    <w:rsid w:val="005C078C"/>
    <w:rsid w:val="005C1238"/>
    <w:rsid w:val="005C24D2"/>
    <w:rsid w:val="005C3C7C"/>
    <w:rsid w:val="005C3F54"/>
    <w:rsid w:val="005C46A8"/>
    <w:rsid w:val="005C55E2"/>
    <w:rsid w:val="005C594C"/>
    <w:rsid w:val="005C5B96"/>
    <w:rsid w:val="005C620F"/>
    <w:rsid w:val="005C6526"/>
    <w:rsid w:val="005C689F"/>
    <w:rsid w:val="005C70DA"/>
    <w:rsid w:val="005C74D3"/>
    <w:rsid w:val="005C7822"/>
    <w:rsid w:val="005C7C85"/>
    <w:rsid w:val="005D0055"/>
    <w:rsid w:val="005D08D5"/>
    <w:rsid w:val="005D10AA"/>
    <w:rsid w:val="005D12F3"/>
    <w:rsid w:val="005D1BD0"/>
    <w:rsid w:val="005D1E9A"/>
    <w:rsid w:val="005D2045"/>
    <w:rsid w:val="005D21C3"/>
    <w:rsid w:val="005D24C0"/>
    <w:rsid w:val="005D2519"/>
    <w:rsid w:val="005D25FE"/>
    <w:rsid w:val="005D3F62"/>
    <w:rsid w:val="005D4498"/>
    <w:rsid w:val="005D540F"/>
    <w:rsid w:val="005D611F"/>
    <w:rsid w:val="005D73BB"/>
    <w:rsid w:val="005D7BCE"/>
    <w:rsid w:val="005D7C9B"/>
    <w:rsid w:val="005E0723"/>
    <w:rsid w:val="005E21D9"/>
    <w:rsid w:val="005E2EEC"/>
    <w:rsid w:val="005E2F08"/>
    <w:rsid w:val="005E3B53"/>
    <w:rsid w:val="005E5F1D"/>
    <w:rsid w:val="005E6E80"/>
    <w:rsid w:val="005E71EA"/>
    <w:rsid w:val="005E7734"/>
    <w:rsid w:val="005F2DF0"/>
    <w:rsid w:val="005F3801"/>
    <w:rsid w:val="005F3C89"/>
    <w:rsid w:val="005F3CAC"/>
    <w:rsid w:val="005F4010"/>
    <w:rsid w:val="005F4987"/>
    <w:rsid w:val="005F624D"/>
    <w:rsid w:val="005F6FBD"/>
    <w:rsid w:val="005F702E"/>
    <w:rsid w:val="00600165"/>
    <w:rsid w:val="00600F6C"/>
    <w:rsid w:val="0060118F"/>
    <w:rsid w:val="0060180D"/>
    <w:rsid w:val="00601A2E"/>
    <w:rsid w:val="00601AF9"/>
    <w:rsid w:val="006021C9"/>
    <w:rsid w:val="006023CC"/>
    <w:rsid w:val="0060249C"/>
    <w:rsid w:val="00602A49"/>
    <w:rsid w:val="0060485E"/>
    <w:rsid w:val="006049C9"/>
    <w:rsid w:val="006056AA"/>
    <w:rsid w:val="006063EE"/>
    <w:rsid w:val="0060731E"/>
    <w:rsid w:val="00607333"/>
    <w:rsid w:val="00607D03"/>
    <w:rsid w:val="006101E1"/>
    <w:rsid w:val="00611C76"/>
    <w:rsid w:val="00613178"/>
    <w:rsid w:val="00613DBD"/>
    <w:rsid w:val="006146CD"/>
    <w:rsid w:val="0061547B"/>
    <w:rsid w:val="00615839"/>
    <w:rsid w:val="00615ABC"/>
    <w:rsid w:val="00616AD7"/>
    <w:rsid w:val="00617B56"/>
    <w:rsid w:val="00620EAE"/>
    <w:rsid w:val="00622099"/>
    <w:rsid w:val="00623B0D"/>
    <w:rsid w:val="00624C47"/>
    <w:rsid w:val="006266A7"/>
    <w:rsid w:val="00626D8D"/>
    <w:rsid w:val="00630E92"/>
    <w:rsid w:val="00631395"/>
    <w:rsid w:val="006318DB"/>
    <w:rsid w:val="0063334A"/>
    <w:rsid w:val="0063340A"/>
    <w:rsid w:val="00635168"/>
    <w:rsid w:val="0063516E"/>
    <w:rsid w:val="00637656"/>
    <w:rsid w:val="006377B3"/>
    <w:rsid w:val="00637C0E"/>
    <w:rsid w:val="00640CC0"/>
    <w:rsid w:val="0064105C"/>
    <w:rsid w:val="0064131D"/>
    <w:rsid w:val="0064279F"/>
    <w:rsid w:val="00642B37"/>
    <w:rsid w:val="00642B53"/>
    <w:rsid w:val="00644335"/>
    <w:rsid w:val="00644DB4"/>
    <w:rsid w:val="0064583E"/>
    <w:rsid w:val="0064612A"/>
    <w:rsid w:val="00646138"/>
    <w:rsid w:val="00646461"/>
    <w:rsid w:val="006469B2"/>
    <w:rsid w:val="00646E55"/>
    <w:rsid w:val="006474DD"/>
    <w:rsid w:val="0064752C"/>
    <w:rsid w:val="00647E44"/>
    <w:rsid w:val="00647F0B"/>
    <w:rsid w:val="0065033F"/>
    <w:rsid w:val="00650BDA"/>
    <w:rsid w:val="00650C7B"/>
    <w:rsid w:val="006513D8"/>
    <w:rsid w:val="006518FE"/>
    <w:rsid w:val="006529CA"/>
    <w:rsid w:val="006537D5"/>
    <w:rsid w:val="00653942"/>
    <w:rsid w:val="00653B3A"/>
    <w:rsid w:val="00654183"/>
    <w:rsid w:val="006542EF"/>
    <w:rsid w:val="00654367"/>
    <w:rsid w:val="006559E4"/>
    <w:rsid w:val="006561B8"/>
    <w:rsid w:val="0065668D"/>
    <w:rsid w:val="00657436"/>
    <w:rsid w:val="00657761"/>
    <w:rsid w:val="006613F4"/>
    <w:rsid w:val="00661838"/>
    <w:rsid w:val="00661B2F"/>
    <w:rsid w:val="00662C01"/>
    <w:rsid w:val="00662DB1"/>
    <w:rsid w:val="0066398E"/>
    <w:rsid w:val="00663EE6"/>
    <w:rsid w:val="006655E9"/>
    <w:rsid w:val="00666B70"/>
    <w:rsid w:val="00666F22"/>
    <w:rsid w:val="00670B42"/>
    <w:rsid w:val="00670FBE"/>
    <w:rsid w:val="006711D4"/>
    <w:rsid w:val="00671640"/>
    <w:rsid w:val="00671BB2"/>
    <w:rsid w:val="006739F0"/>
    <w:rsid w:val="00675133"/>
    <w:rsid w:val="006751A0"/>
    <w:rsid w:val="006752E7"/>
    <w:rsid w:val="00676222"/>
    <w:rsid w:val="00676DA2"/>
    <w:rsid w:val="00676DCE"/>
    <w:rsid w:val="00677E2D"/>
    <w:rsid w:val="00677F6E"/>
    <w:rsid w:val="0068045D"/>
    <w:rsid w:val="00680770"/>
    <w:rsid w:val="006807FE"/>
    <w:rsid w:val="00680B06"/>
    <w:rsid w:val="00680DFF"/>
    <w:rsid w:val="0068129C"/>
    <w:rsid w:val="006818AA"/>
    <w:rsid w:val="00681941"/>
    <w:rsid w:val="00682DC5"/>
    <w:rsid w:val="00682FCF"/>
    <w:rsid w:val="00683160"/>
    <w:rsid w:val="006834C7"/>
    <w:rsid w:val="00683F2A"/>
    <w:rsid w:val="006840BD"/>
    <w:rsid w:val="0068446A"/>
    <w:rsid w:val="0068459F"/>
    <w:rsid w:val="006846D6"/>
    <w:rsid w:val="006846F8"/>
    <w:rsid w:val="00684785"/>
    <w:rsid w:val="00684883"/>
    <w:rsid w:val="00684EAA"/>
    <w:rsid w:val="006875C2"/>
    <w:rsid w:val="00690F18"/>
    <w:rsid w:val="006913E5"/>
    <w:rsid w:val="00692121"/>
    <w:rsid w:val="00692316"/>
    <w:rsid w:val="00692E4B"/>
    <w:rsid w:val="006931F8"/>
    <w:rsid w:val="00693350"/>
    <w:rsid w:val="00693D96"/>
    <w:rsid w:val="006944F1"/>
    <w:rsid w:val="006950B3"/>
    <w:rsid w:val="00695825"/>
    <w:rsid w:val="0069640F"/>
    <w:rsid w:val="006966A3"/>
    <w:rsid w:val="00696DFF"/>
    <w:rsid w:val="0069762A"/>
    <w:rsid w:val="006A0128"/>
    <w:rsid w:val="006A02F6"/>
    <w:rsid w:val="006A0F2F"/>
    <w:rsid w:val="006A26DD"/>
    <w:rsid w:val="006A2A45"/>
    <w:rsid w:val="006A357A"/>
    <w:rsid w:val="006A3783"/>
    <w:rsid w:val="006A4B52"/>
    <w:rsid w:val="006A51FD"/>
    <w:rsid w:val="006A59E2"/>
    <w:rsid w:val="006A5A6E"/>
    <w:rsid w:val="006A5DD4"/>
    <w:rsid w:val="006A6EAA"/>
    <w:rsid w:val="006A6ECA"/>
    <w:rsid w:val="006A70F1"/>
    <w:rsid w:val="006A7363"/>
    <w:rsid w:val="006A7C99"/>
    <w:rsid w:val="006B06FC"/>
    <w:rsid w:val="006B1328"/>
    <w:rsid w:val="006B143C"/>
    <w:rsid w:val="006B3104"/>
    <w:rsid w:val="006B4060"/>
    <w:rsid w:val="006B435B"/>
    <w:rsid w:val="006B54B4"/>
    <w:rsid w:val="006B54D1"/>
    <w:rsid w:val="006B5B46"/>
    <w:rsid w:val="006B61AB"/>
    <w:rsid w:val="006B6695"/>
    <w:rsid w:val="006B6746"/>
    <w:rsid w:val="006B6DB9"/>
    <w:rsid w:val="006B79E3"/>
    <w:rsid w:val="006B7DFF"/>
    <w:rsid w:val="006B7EC1"/>
    <w:rsid w:val="006C050B"/>
    <w:rsid w:val="006C13AE"/>
    <w:rsid w:val="006C1C39"/>
    <w:rsid w:val="006C2044"/>
    <w:rsid w:val="006C216C"/>
    <w:rsid w:val="006C3231"/>
    <w:rsid w:val="006C34D5"/>
    <w:rsid w:val="006C5A97"/>
    <w:rsid w:val="006C5D49"/>
    <w:rsid w:val="006C5D6F"/>
    <w:rsid w:val="006C75CE"/>
    <w:rsid w:val="006C7999"/>
    <w:rsid w:val="006D0EDD"/>
    <w:rsid w:val="006D1228"/>
    <w:rsid w:val="006D190F"/>
    <w:rsid w:val="006D294F"/>
    <w:rsid w:val="006D29B9"/>
    <w:rsid w:val="006D2E0C"/>
    <w:rsid w:val="006D3659"/>
    <w:rsid w:val="006D3C31"/>
    <w:rsid w:val="006D403B"/>
    <w:rsid w:val="006D4183"/>
    <w:rsid w:val="006D4C74"/>
    <w:rsid w:val="006D4C7C"/>
    <w:rsid w:val="006D5C8A"/>
    <w:rsid w:val="006D5F57"/>
    <w:rsid w:val="006D61E3"/>
    <w:rsid w:val="006D6323"/>
    <w:rsid w:val="006D68B1"/>
    <w:rsid w:val="006D6AF1"/>
    <w:rsid w:val="006D7415"/>
    <w:rsid w:val="006E0FA4"/>
    <w:rsid w:val="006E1335"/>
    <w:rsid w:val="006E14AC"/>
    <w:rsid w:val="006E1901"/>
    <w:rsid w:val="006E23E1"/>
    <w:rsid w:val="006E255D"/>
    <w:rsid w:val="006E2C76"/>
    <w:rsid w:val="006E2E73"/>
    <w:rsid w:val="006E34F9"/>
    <w:rsid w:val="006E5118"/>
    <w:rsid w:val="006E511A"/>
    <w:rsid w:val="006E557D"/>
    <w:rsid w:val="006E630A"/>
    <w:rsid w:val="006E7798"/>
    <w:rsid w:val="006E7841"/>
    <w:rsid w:val="006E7FE7"/>
    <w:rsid w:val="006F0A46"/>
    <w:rsid w:val="006F0B7F"/>
    <w:rsid w:val="006F1197"/>
    <w:rsid w:val="006F2009"/>
    <w:rsid w:val="006F3A97"/>
    <w:rsid w:val="006F4586"/>
    <w:rsid w:val="006F4CB9"/>
    <w:rsid w:val="006F4D02"/>
    <w:rsid w:val="006F55B8"/>
    <w:rsid w:val="006F591F"/>
    <w:rsid w:val="006F6064"/>
    <w:rsid w:val="006F6472"/>
    <w:rsid w:val="006F6B0A"/>
    <w:rsid w:val="006F740E"/>
    <w:rsid w:val="006F7462"/>
    <w:rsid w:val="006F79C5"/>
    <w:rsid w:val="0070197E"/>
    <w:rsid w:val="00701FF8"/>
    <w:rsid w:val="007029E0"/>
    <w:rsid w:val="00702D25"/>
    <w:rsid w:val="007037BE"/>
    <w:rsid w:val="00703EFC"/>
    <w:rsid w:val="00706692"/>
    <w:rsid w:val="00706AA3"/>
    <w:rsid w:val="007073AF"/>
    <w:rsid w:val="0070788A"/>
    <w:rsid w:val="00710781"/>
    <w:rsid w:val="0071098B"/>
    <w:rsid w:val="00710EC0"/>
    <w:rsid w:val="00711D43"/>
    <w:rsid w:val="00712053"/>
    <w:rsid w:val="00712409"/>
    <w:rsid w:val="00712F66"/>
    <w:rsid w:val="007131AB"/>
    <w:rsid w:val="00713629"/>
    <w:rsid w:val="007139DA"/>
    <w:rsid w:val="00713FBF"/>
    <w:rsid w:val="007153E0"/>
    <w:rsid w:val="00715B9F"/>
    <w:rsid w:val="0071612D"/>
    <w:rsid w:val="00721312"/>
    <w:rsid w:val="00722118"/>
    <w:rsid w:val="00723C59"/>
    <w:rsid w:val="0072545A"/>
    <w:rsid w:val="007264BF"/>
    <w:rsid w:val="00726D58"/>
    <w:rsid w:val="007270C8"/>
    <w:rsid w:val="00727FE4"/>
    <w:rsid w:val="00731332"/>
    <w:rsid w:val="00731414"/>
    <w:rsid w:val="00731946"/>
    <w:rsid w:val="00731970"/>
    <w:rsid w:val="00731CE4"/>
    <w:rsid w:val="00732804"/>
    <w:rsid w:val="00735BCD"/>
    <w:rsid w:val="00735C39"/>
    <w:rsid w:val="00736096"/>
    <w:rsid w:val="00736644"/>
    <w:rsid w:val="007403F7"/>
    <w:rsid w:val="00741010"/>
    <w:rsid w:val="007416C3"/>
    <w:rsid w:val="007421C7"/>
    <w:rsid w:val="007422B1"/>
    <w:rsid w:val="007431E6"/>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507C1"/>
    <w:rsid w:val="00750F77"/>
    <w:rsid w:val="00751157"/>
    <w:rsid w:val="00751E2A"/>
    <w:rsid w:val="00751E8C"/>
    <w:rsid w:val="0075209E"/>
    <w:rsid w:val="00752A2D"/>
    <w:rsid w:val="00752ACD"/>
    <w:rsid w:val="007535EF"/>
    <w:rsid w:val="007542EF"/>
    <w:rsid w:val="00754A49"/>
    <w:rsid w:val="00755B23"/>
    <w:rsid w:val="00755B52"/>
    <w:rsid w:val="00757BD8"/>
    <w:rsid w:val="00757F40"/>
    <w:rsid w:val="00760B5D"/>
    <w:rsid w:val="00761356"/>
    <w:rsid w:val="00761983"/>
    <w:rsid w:val="00762386"/>
    <w:rsid w:val="007631EF"/>
    <w:rsid w:val="00764909"/>
    <w:rsid w:val="0076507A"/>
    <w:rsid w:val="0076591C"/>
    <w:rsid w:val="00765E2A"/>
    <w:rsid w:val="00765F62"/>
    <w:rsid w:val="0076698B"/>
    <w:rsid w:val="00766FCD"/>
    <w:rsid w:val="0076775B"/>
    <w:rsid w:val="0076782D"/>
    <w:rsid w:val="00770B62"/>
    <w:rsid w:val="007712B9"/>
    <w:rsid w:val="0077253A"/>
    <w:rsid w:val="00772EC9"/>
    <w:rsid w:val="007735E2"/>
    <w:rsid w:val="00774580"/>
    <w:rsid w:val="0077477E"/>
    <w:rsid w:val="00774A6E"/>
    <w:rsid w:val="00774C5B"/>
    <w:rsid w:val="00775112"/>
    <w:rsid w:val="00776A84"/>
    <w:rsid w:val="00776DE3"/>
    <w:rsid w:val="0077741F"/>
    <w:rsid w:val="007775C9"/>
    <w:rsid w:val="00777DED"/>
    <w:rsid w:val="00781A2D"/>
    <w:rsid w:val="00782E3A"/>
    <w:rsid w:val="00783845"/>
    <w:rsid w:val="00784368"/>
    <w:rsid w:val="00785089"/>
    <w:rsid w:val="00785A15"/>
    <w:rsid w:val="00785B7D"/>
    <w:rsid w:val="007860B9"/>
    <w:rsid w:val="00786154"/>
    <w:rsid w:val="00786AB0"/>
    <w:rsid w:val="00786BB3"/>
    <w:rsid w:val="00787021"/>
    <w:rsid w:val="00787B36"/>
    <w:rsid w:val="00787C53"/>
    <w:rsid w:val="00787E2E"/>
    <w:rsid w:val="00790BC3"/>
    <w:rsid w:val="00791158"/>
    <w:rsid w:val="0079144F"/>
    <w:rsid w:val="00791841"/>
    <w:rsid w:val="0079237F"/>
    <w:rsid w:val="00792CF1"/>
    <w:rsid w:val="007930AD"/>
    <w:rsid w:val="00793505"/>
    <w:rsid w:val="00793E84"/>
    <w:rsid w:val="00794A13"/>
    <w:rsid w:val="00795AD3"/>
    <w:rsid w:val="00795F8A"/>
    <w:rsid w:val="007969FD"/>
    <w:rsid w:val="00796D38"/>
    <w:rsid w:val="00796D3A"/>
    <w:rsid w:val="007978A2"/>
    <w:rsid w:val="007A08D7"/>
    <w:rsid w:val="007A0C18"/>
    <w:rsid w:val="007A0C45"/>
    <w:rsid w:val="007A1464"/>
    <w:rsid w:val="007A14BE"/>
    <w:rsid w:val="007A1903"/>
    <w:rsid w:val="007A2D0A"/>
    <w:rsid w:val="007A30C3"/>
    <w:rsid w:val="007A3BAA"/>
    <w:rsid w:val="007A44D9"/>
    <w:rsid w:val="007A4C24"/>
    <w:rsid w:val="007A5168"/>
    <w:rsid w:val="007A6023"/>
    <w:rsid w:val="007A6F06"/>
    <w:rsid w:val="007A6F64"/>
    <w:rsid w:val="007A7133"/>
    <w:rsid w:val="007A77FF"/>
    <w:rsid w:val="007B1274"/>
    <w:rsid w:val="007B225F"/>
    <w:rsid w:val="007B2F93"/>
    <w:rsid w:val="007B3544"/>
    <w:rsid w:val="007B38A0"/>
    <w:rsid w:val="007B43E8"/>
    <w:rsid w:val="007B452B"/>
    <w:rsid w:val="007B5BB0"/>
    <w:rsid w:val="007B5D4F"/>
    <w:rsid w:val="007B5EB3"/>
    <w:rsid w:val="007B5F54"/>
    <w:rsid w:val="007B6077"/>
    <w:rsid w:val="007B66C8"/>
    <w:rsid w:val="007B6C1C"/>
    <w:rsid w:val="007B73C9"/>
    <w:rsid w:val="007C056F"/>
    <w:rsid w:val="007C06E8"/>
    <w:rsid w:val="007C0FFD"/>
    <w:rsid w:val="007C1A13"/>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1320"/>
    <w:rsid w:val="007D1B50"/>
    <w:rsid w:val="007D1C3C"/>
    <w:rsid w:val="007D2971"/>
    <w:rsid w:val="007D3EDD"/>
    <w:rsid w:val="007D47CE"/>
    <w:rsid w:val="007D516E"/>
    <w:rsid w:val="007D5ABA"/>
    <w:rsid w:val="007D7B59"/>
    <w:rsid w:val="007E016A"/>
    <w:rsid w:val="007E0474"/>
    <w:rsid w:val="007E0825"/>
    <w:rsid w:val="007E0973"/>
    <w:rsid w:val="007E2E83"/>
    <w:rsid w:val="007E3019"/>
    <w:rsid w:val="007E347C"/>
    <w:rsid w:val="007E34B9"/>
    <w:rsid w:val="007E378F"/>
    <w:rsid w:val="007E3B49"/>
    <w:rsid w:val="007E413E"/>
    <w:rsid w:val="007E4A43"/>
    <w:rsid w:val="007E5183"/>
    <w:rsid w:val="007E710A"/>
    <w:rsid w:val="007E7DF2"/>
    <w:rsid w:val="007F0580"/>
    <w:rsid w:val="007F0893"/>
    <w:rsid w:val="007F176B"/>
    <w:rsid w:val="007F25DA"/>
    <w:rsid w:val="007F28E9"/>
    <w:rsid w:val="007F2D90"/>
    <w:rsid w:val="007F38B3"/>
    <w:rsid w:val="007F3B7A"/>
    <w:rsid w:val="007F3D53"/>
    <w:rsid w:val="007F41D5"/>
    <w:rsid w:val="007F4F2D"/>
    <w:rsid w:val="007F6B69"/>
    <w:rsid w:val="007F7746"/>
    <w:rsid w:val="008002FC"/>
    <w:rsid w:val="0080128F"/>
    <w:rsid w:val="00801A76"/>
    <w:rsid w:val="00801ABA"/>
    <w:rsid w:val="00801ABF"/>
    <w:rsid w:val="008025FB"/>
    <w:rsid w:val="00802A61"/>
    <w:rsid w:val="00802E04"/>
    <w:rsid w:val="00803515"/>
    <w:rsid w:val="008041AE"/>
    <w:rsid w:val="008065CB"/>
    <w:rsid w:val="008072BE"/>
    <w:rsid w:val="00807C60"/>
    <w:rsid w:val="00810ACF"/>
    <w:rsid w:val="008114B6"/>
    <w:rsid w:val="0081237C"/>
    <w:rsid w:val="0081310E"/>
    <w:rsid w:val="008137D4"/>
    <w:rsid w:val="008138D5"/>
    <w:rsid w:val="00813B1C"/>
    <w:rsid w:val="00813F05"/>
    <w:rsid w:val="0081568D"/>
    <w:rsid w:val="00815D7D"/>
    <w:rsid w:val="008200EE"/>
    <w:rsid w:val="00820151"/>
    <w:rsid w:val="00820C6D"/>
    <w:rsid w:val="00820E62"/>
    <w:rsid w:val="008214CF"/>
    <w:rsid w:val="008216CE"/>
    <w:rsid w:val="00821933"/>
    <w:rsid w:val="00821A5B"/>
    <w:rsid w:val="00821F60"/>
    <w:rsid w:val="00822D0D"/>
    <w:rsid w:val="00823C21"/>
    <w:rsid w:val="008252EC"/>
    <w:rsid w:val="0082536B"/>
    <w:rsid w:val="00825D26"/>
    <w:rsid w:val="00826F29"/>
    <w:rsid w:val="0082775E"/>
    <w:rsid w:val="00827953"/>
    <w:rsid w:val="008308BA"/>
    <w:rsid w:val="00831CC6"/>
    <w:rsid w:val="00832A0D"/>
    <w:rsid w:val="00833004"/>
    <w:rsid w:val="008333B6"/>
    <w:rsid w:val="00834180"/>
    <w:rsid w:val="0083454C"/>
    <w:rsid w:val="00834B4F"/>
    <w:rsid w:val="00834CC5"/>
    <w:rsid w:val="008366AC"/>
    <w:rsid w:val="00836A9B"/>
    <w:rsid w:val="00836B79"/>
    <w:rsid w:val="0083776C"/>
    <w:rsid w:val="00842000"/>
    <w:rsid w:val="00842287"/>
    <w:rsid w:val="008423E9"/>
    <w:rsid w:val="00842793"/>
    <w:rsid w:val="008438B9"/>
    <w:rsid w:val="00844A3B"/>
    <w:rsid w:val="0084515D"/>
    <w:rsid w:val="008458E3"/>
    <w:rsid w:val="00845943"/>
    <w:rsid w:val="00845BD2"/>
    <w:rsid w:val="008460A6"/>
    <w:rsid w:val="00846C6A"/>
    <w:rsid w:val="00846E7A"/>
    <w:rsid w:val="00846F4A"/>
    <w:rsid w:val="008506D6"/>
    <w:rsid w:val="00851E65"/>
    <w:rsid w:val="00852742"/>
    <w:rsid w:val="00854722"/>
    <w:rsid w:val="00854FF8"/>
    <w:rsid w:val="0085545B"/>
    <w:rsid w:val="00855D0D"/>
    <w:rsid w:val="008567EC"/>
    <w:rsid w:val="0085690A"/>
    <w:rsid w:val="00857483"/>
    <w:rsid w:val="00857C18"/>
    <w:rsid w:val="0086013C"/>
    <w:rsid w:val="00860260"/>
    <w:rsid w:val="00861CA5"/>
    <w:rsid w:val="00863DE4"/>
    <w:rsid w:val="0086404C"/>
    <w:rsid w:val="00864DB0"/>
    <w:rsid w:val="0086509E"/>
    <w:rsid w:val="0086615F"/>
    <w:rsid w:val="00866AD3"/>
    <w:rsid w:val="00866C43"/>
    <w:rsid w:val="00866D65"/>
    <w:rsid w:val="00867122"/>
    <w:rsid w:val="0086730B"/>
    <w:rsid w:val="008676D7"/>
    <w:rsid w:val="00867D24"/>
    <w:rsid w:val="00867D8F"/>
    <w:rsid w:val="00870E87"/>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6F7A"/>
    <w:rsid w:val="00880115"/>
    <w:rsid w:val="00880AA4"/>
    <w:rsid w:val="00882070"/>
    <w:rsid w:val="008829CA"/>
    <w:rsid w:val="0088307A"/>
    <w:rsid w:val="008843D5"/>
    <w:rsid w:val="008845CD"/>
    <w:rsid w:val="00884A2B"/>
    <w:rsid w:val="00884A7F"/>
    <w:rsid w:val="008856A1"/>
    <w:rsid w:val="00886623"/>
    <w:rsid w:val="00886C03"/>
    <w:rsid w:val="00887898"/>
    <w:rsid w:val="00887DEC"/>
    <w:rsid w:val="00887F55"/>
    <w:rsid w:val="008907AF"/>
    <w:rsid w:val="008909FC"/>
    <w:rsid w:val="00890A86"/>
    <w:rsid w:val="00891D48"/>
    <w:rsid w:val="008920DD"/>
    <w:rsid w:val="0089272C"/>
    <w:rsid w:val="00892734"/>
    <w:rsid w:val="00892A2F"/>
    <w:rsid w:val="00893AD0"/>
    <w:rsid w:val="00894694"/>
    <w:rsid w:val="00895089"/>
    <w:rsid w:val="00895C2A"/>
    <w:rsid w:val="00895D24"/>
    <w:rsid w:val="008A1C2D"/>
    <w:rsid w:val="008A1E5B"/>
    <w:rsid w:val="008A321B"/>
    <w:rsid w:val="008A3318"/>
    <w:rsid w:val="008A390F"/>
    <w:rsid w:val="008A44C8"/>
    <w:rsid w:val="008A4959"/>
    <w:rsid w:val="008A4E0F"/>
    <w:rsid w:val="008A573A"/>
    <w:rsid w:val="008A59B8"/>
    <w:rsid w:val="008A7B08"/>
    <w:rsid w:val="008A7CA0"/>
    <w:rsid w:val="008A7F9E"/>
    <w:rsid w:val="008B0283"/>
    <w:rsid w:val="008B11D1"/>
    <w:rsid w:val="008B19D2"/>
    <w:rsid w:val="008B20E7"/>
    <w:rsid w:val="008B2F4B"/>
    <w:rsid w:val="008B34F1"/>
    <w:rsid w:val="008B39AE"/>
    <w:rsid w:val="008B4251"/>
    <w:rsid w:val="008B425E"/>
    <w:rsid w:val="008B43BE"/>
    <w:rsid w:val="008B46ED"/>
    <w:rsid w:val="008B49FF"/>
    <w:rsid w:val="008B63BC"/>
    <w:rsid w:val="008B66F5"/>
    <w:rsid w:val="008B69E9"/>
    <w:rsid w:val="008B6B2F"/>
    <w:rsid w:val="008B72C1"/>
    <w:rsid w:val="008C0440"/>
    <w:rsid w:val="008C098D"/>
    <w:rsid w:val="008C2216"/>
    <w:rsid w:val="008C2309"/>
    <w:rsid w:val="008C2368"/>
    <w:rsid w:val="008C257D"/>
    <w:rsid w:val="008C2654"/>
    <w:rsid w:val="008C3618"/>
    <w:rsid w:val="008C41A5"/>
    <w:rsid w:val="008C47C8"/>
    <w:rsid w:val="008C572F"/>
    <w:rsid w:val="008C6529"/>
    <w:rsid w:val="008C6817"/>
    <w:rsid w:val="008D136D"/>
    <w:rsid w:val="008D2DBD"/>
    <w:rsid w:val="008D36FB"/>
    <w:rsid w:val="008D4221"/>
    <w:rsid w:val="008D4652"/>
    <w:rsid w:val="008D52DE"/>
    <w:rsid w:val="008D52FC"/>
    <w:rsid w:val="008D55D2"/>
    <w:rsid w:val="008D59A2"/>
    <w:rsid w:val="008D5AD6"/>
    <w:rsid w:val="008D600E"/>
    <w:rsid w:val="008D67EE"/>
    <w:rsid w:val="008D6D9A"/>
    <w:rsid w:val="008D75E8"/>
    <w:rsid w:val="008D773C"/>
    <w:rsid w:val="008D7AC4"/>
    <w:rsid w:val="008D7E5B"/>
    <w:rsid w:val="008E00B0"/>
    <w:rsid w:val="008E07F9"/>
    <w:rsid w:val="008E0810"/>
    <w:rsid w:val="008E09AF"/>
    <w:rsid w:val="008E105A"/>
    <w:rsid w:val="008E1250"/>
    <w:rsid w:val="008E22D5"/>
    <w:rsid w:val="008E2E2F"/>
    <w:rsid w:val="008E2EC1"/>
    <w:rsid w:val="008E2FFA"/>
    <w:rsid w:val="008E476C"/>
    <w:rsid w:val="008E4F51"/>
    <w:rsid w:val="008E66DE"/>
    <w:rsid w:val="008E7C5D"/>
    <w:rsid w:val="008F01C6"/>
    <w:rsid w:val="008F0200"/>
    <w:rsid w:val="008F0803"/>
    <w:rsid w:val="008F0B73"/>
    <w:rsid w:val="008F134C"/>
    <w:rsid w:val="008F17A2"/>
    <w:rsid w:val="008F1C8B"/>
    <w:rsid w:val="008F2EE1"/>
    <w:rsid w:val="008F2F78"/>
    <w:rsid w:val="008F3185"/>
    <w:rsid w:val="008F36FE"/>
    <w:rsid w:val="008F510F"/>
    <w:rsid w:val="008F5177"/>
    <w:rsid w:val="008F60AF"/>
    <w:rsid w:val="008F6973"/>
    <w:rsid w:val="008F70CE"/>
    <w:rsid w:val="008F75EB"/>
    <w:rsid w:val="008F7DEA"/>
    <w:rsid w:val="008F7EAC"/>
    <w:rsid w:val="00900150"/>
    <w:rsid w:val="00900423"/>
    <w:rsid w:val="0090120E"/>
    <w:rsid w:val="00901267"/>
    <w:rsid w:val="0090219F"/>
    <w:rsid w:val="0090284C"/>
    <w:rsid w:val="009028E5"/>
    <w:rsid w:val="0090293F"/>
    <w:rsid w:val="00902C6A"/>
    <w:rsid w:val="0090347A"/>
    <w:rsid w:val="00903489"/>
    <w:rsid w:val="00903B3F"/>
    <w:rsid w:val="00903D2F"/>
    <w:rsid w:val="00904339"/>
    <w:rsid w:val="00905862"/>
    <w:rsid w:val="00905EB7"/>
    <w:rsid w:val="00905EC0"/>
    <w:rsid w:val="009061A9"/>
    <w:rsid w:val="00906780"/>
    <w:rsid w:val="009100E4"/>
    <w:rsid w:val="00911CDC"/>
    <w:rsid w:val="0091201D"/>
    <w:rsid w:val="009128EC"/>
    <w:rsid w:val="009129B7"/>
    <w:rsid w:val="00913A88"/>
    <w:rsid w:val="00913F5A"/>
    <w:rsid w:val="00914750"/>
    <w:rsid w:val="00916FEF"/>
    <w:rsid w:val="00917073"/>
    <w:rsid w:val="00917355"/>
    <w:rsid w:val="009178D2"/>
    <w:rsid w:val="00917A9B"/>
    <w:rsid w:val="00917BA6"/>
    <w:rsid w:val="00917DD6"/>
    <w:rsid w:val="009209F9"/>
    <w:rsid w:val="00920B02"/>
    <w:rsid w:val="00920F3F"/>
    <w:rsid w:val="009241A4"/>
    <w:rsid w:val="00924C23"/>
    <w:rsid w:val="0092523B"/>
    <w:rsid w:val="00925DC5"/>
    <w:rsid w:val="00925EAF"/>
    <w:rsid w:val="00926DD1"/>
    <w:rsid w:val="00927106"/>
    <w:rsid w:val="00927B66"/>
    <w:rsid w:val="00930F18"/>
    <w:rsid w:val="00931736"/>
    <w:rsid w:val="009319F9"/>
    <w:rsid w:val="00931B29"/>
    <w:rsid w:val="00931FB9"/>
    <w:rsid w:val="009326A9"/>
    <w:rsid w:val="009331D5"/>
    <w:rsid w:val="00933CE4"/>
    <w:rsid w:val="0093415E"/>
    <w:rsid w:val="009342D3"/>
    <w:rsid w:val="00934562"/>
    <w:rsid w:val="00935AEA"/>
    <w:rsid w:val="009370D6"/>
    <w:rsid w:val="0093746E"/>
    <w:rsid w:val="00937579"/>
    <w:rsid w:val="0093780A"/>
    <w:rsid w:val="009402EB"/>
    <w:rsid w:val="00940621"/>
    <w:rsid w:val="00940B84"/>
    <w:rsid w:val="00942353"/>
    <w:rsid w:val="00943366"/>
    <w:rsid w:val="00943A6B"/>
    <w:rsid w:val="00944548"/>
    <w:rsid w:val="00944B06"/>
    <w:rsid w:val="00945764"/>
    <w:rsid w:val="00945A12"/>
    <w:rsid w:val="00945D6D"/>
    <w:rsid w:val="009464D5"/>
    <w:rsid w:val="00946AC1"/>
    <w:rsid w:val="00946FB9"/>
    <w:rsid w:val="00950B57"/>
    <w:rsid w:val="009514CC"/>
    <w:rsid w:val="009514EE"/>
    <w:rsid w:val="009517B6"/>
    <w:rsid w:val="00952190"/>
    <w:rsid w:val="00953EC0"/>
    <w:rsid w:val="00955C97"/>
    <w:rsid w:val="009562A9"/>
    <w:rsid w:val="00956596"/>
    <w:rsid w:val="009566C8"/>
    <w:rsid w:val="00956AA9"/>
    <w:rsid w:val="009576DB"/>
    <w:rsid w:val="0095777B"/>
    <w:rsid w:val="00957A94"/>
    <w:rsid w:val="00957DA3"/>
    <w:rsid w:val="009600B6"/>
    <w:rsid w:val="00960422"/>
    <w:rsid w:val="00960537"/>
    <w:rsid w:val="00960EB9"/>
    <w:rsid w:val="00960F9B"/>
    <w:rsid w:val="009611C9"/>
    <w:rsid w:val="00961F70"/>
    <w:rsid w:val="0096245C"/>
    <w:rsid w:val="009624A2"/>
    <w:rsid w:val="00962745"/>
    <w:rsid w:val="00962D33"/>
    <w:rsid w:val="00962ECC"/>
    <w:rsid w:val="009636FF"/>
    <w:rsid w:val="00963E29"/>
    <w:rsid w:val="00964369"/>
    <w:rsid w:val="009656A7"/>
    <w:rsid w:val="00965C7D"/>
    <w:rsid w:val="0096796D"/>
    <w:rsid w:val="00967B08"/>
    <w:rsid w:val="00967DF4"/>
    <w:rsid w:val="00967E2E"/>
    <w:rsid w:val="00972DF6"/>
    <w:rsid w:val="00973329"/>
    <w:rsid w:val="0097601E"/>
    <w:rsid w:val="009762E1"/>
    <w:rsid w:val="00976753"/>
    <w:rsid w:val="00976D40"/>
    <w:rsid w:val="009805AB"/>
    <w:rsid w:val="009813CC"/>
    <w:rsid w:val="00981602"/>
    <w:rsid w:val="009820BF"/>
    <w:rsid w:val="009824A1"/>
    <w:rsid w:val="00983193"/>
    <w:rsid w:val="00984087"/>
    <w:rsid w:val="00984697"/>
    <w:rsid w:val="00985171"/>
    <w:rsid w:val="00985BB5"/>
    <w:rsid w:val="009903DA"/>
    <w:rsid w:val="00990AFC"/>
    <w:rsid w:val="00990F78"/>
    <w:rsid w:val="00991D76"/>
    <w:rsid w:val="00991FEC"/>
    <w:rsid w:val="00993B09"/>
    <w:rsid w:val="00994E81"/>
    <w:rsid w:val="00995F9D"/>
    <w:rsid w:val="00996460"/>
    <w:rsid w:val="0099662D"/>
    <w:rsid w:val="00997583"/>
    <w:rsid w:val="00997811"/>
    <w:rsid w:val="009A0D15"/>
    <w:rsid w:val="009A0DB0"/>
    <w:rsid w:val="009A0F35"/>
    <w:rsid w:val="009A1560"/>
    <w:rsid w:val="009A1D96"/>
    <w:rsid w:val="009A270C"/>
    <w:rsid w:val="009A2A97"/>
    <w:rsid w:val="009A3079"/>
    <w:rsid w:val="009A41A6"/>
    <w:rsid w:val="009A4AEC"/>
    <w:rsid w:val="009A4D9E"/>
    <w:rsid w:val="009A4DBB"/>
    <w:rsid w:val="009A511A"/>
    <w:rsid w:val="009A5458"/>
    <w:rsid w:val="009A554D"/>
    <w:rsid w:val="009A55FD"/>
    <w:rsid w:val="009A60A5"/>
    <w:rsid w:val="009A63F1"/>
    <w:rsid w:val="009A6438"/>
    <w:rsid w:val="009A6997"/>
    <w:rsid w:val="009A7629"/>
    <w:rsid w:val="009B0443"/>
    <w:rsid w:val="009B0785"/>
    <w:rsid w:val="009B0864"/>
    <w:rsid w:val="009B2256"/>
    <w:rsid w:val="009B358E"/>
    <w:rsid w:val="009B3732"/>
    <w:rsid w:val="009B3EEB"/>
    <w:rsid w:val="009B4487"/>
    <w:rsid w:val="009B44EB"/>
    <w:rsid w:val="009B4BF9"/>
    <w:rsid w:val="009B54AD"/>
    <w:rsid w:val="009B5E51"/>
    <w:rsid w:val="009B64FC"/>
    <w:rsid w:val="009B68B4"/>
    <w:rsid w:val="009B6B59"/>
    <w:rsid w:val="009B6DB3"/>
    <w:rsid w:val="009B7DDF"/>
    <w:rsid w:val="009C1BB2"/>
    <w:rsid w:val="009C2503"/>
    <w:rsid w:val="009C2746"/>
    <w:rsid w:val="009C42E8"/>
    <w:rsid w:val="009C444C"/>
    <w:rsid w:val="009C4666"/>
    <w:rsid w:val="009C55BD"/>
    <w:rsid w:val="009C573F"/>
    <w:rsid w:val="009C57B6"/>
    <w:rsid w:val="009C5AA1"/>
    <w:rsid w:val="009C6E06"/>
    <w:rsid w:val="009C725A"/>
    <w:rsid w:val="009C731C"/>
    <w:rsid w:val="009C7956"/>
    <w:rsid w:val="009D0721"/>
    <w:rsid w:val="009D0976"/>
    <w:rsid w:val="009D0D10"/>
    <w:rsid w:val="009D1291"/>
    <w:rsid w:val="009D1C59"/>
    <w:rsid w:val="009D23DC"/>
    <w:rsid w:val="009D4EBC"/>
    <w:rsid w:val="009D51B5"/>
    <w:rsid w:val="009D5454"/>
    <w:rsid w:val="009D5606"/>
    <w:rsid w:val="009D62FA"/>
    <w:rsid w:val="009D69B6"/>
    <w:rsid w:val="009D6C55"/>
    <w:rsid w:val="009E32AB"/>
    <w:rsid w:val="009E38C4"/>
    <w:rsid w:val="009E432C"/>
    <w:rsid w:val="009E437F"/>
    <w:rsid w:val="009E4972"/>
    <w:rsid w:val="009E5334"/>
    <w:rsid w:val="009E5599"/>
    <w:rsid w:val="009E6912"/>
    <w:rsid w:val="009E7A14"/>
    <w:rsid w:val="009E7ACB"/>
    <w:rsid w:val="009E7E62"/>
    <w:rsid w:val="009F0071"/>
    <w:rsid w:val="009F1074"/>
    <w:rsid w:val="009F1354"/>
    <w:rsid w:val="009F18E4"/>
    <w:rsid w:val="009F19DA"/>
    <w:rsid w:val="009F2A18"/>
    <w:rsid w:val="009F2A90"/>
    <w:rsid w:val="009F347A"/>
    <w:rsid w:val="009F51FA"/>
    <w:rsid w:val="009F5BC1"/>
    <w:rsid w:val="009F6360"/>
    <w:rsid w:val="009F6FE5"/>
    <w:rsid w:val="009F71C3"/>
    <w:rsid w:val="009F7BF8"/>
    <w:rsid w:val="009F7EEA"/>
    <w:rsid w:val="00A00F94"/>
    <w:rsid w:val="00A00FA5"/>
    <w:rsid w:val="00A01A9D"/>
    <w:rsid w:val="00A026F3"/>
    <w:rsid w:val="00A027B4"/>
    <w:rsid w:val="00A028CD"/>
    <w:rsid w:val="00A02D23"/>
    <w:rsid w:val="00A02D7A"/>
    <w:rsid w:val="00A03040"/>
    <w:rsid w:val="00A0309C"/>
    <w:rsid w:val="00A0350D"/>
    <w:rsid w:val="00A03AB9"/>
    <w:rsid w:val="00A04FDA"/>
    <w:rsid w:val="00A05F87"/>
    <w:rsid w:val="00A106BA"/>
    <w:rsid w:val="00A107F1"/>
    <w:rsid w:val="00A1090F"/>
    <w:rsid w:val="00A11415"/>
    <w:rsid w:val="00A11A58"/>
    <w:rsid w:val="00A12C03"/>
    <w:rsid w:val="00A12D3D"/>
    <w:rsid w:val="00A131A8"/>
    <w:rsid w:val="00A136A4"/>
    <w:rsid w:val="00A1390E"/>
    <w:rsid w:val="00A13B1E"/>
    <w:rsid w:val="00A140E4"/>
    <w:rsid w:val="00A1496E"/>
    <w:rsid w:val="00A14F08"/>
    <w:rsid w:val="00A14FF6"/>
    <w:rsid w:val="00A1555E"/>
    <w:rsid w:val="00A15AA9"/>
    <w:rsid w:val="00A15BE8"/>
    <w:rsid w:val="00A15CBF"/>
    <w:rsid w:val="00A16E67"/>
    <w:rsid w:val="00A17CC5"/>
    <w:rsid w:val="00A203AE"/>
    <w:rsid w:val="00A20A6D"/>
    <w:rsid w:val="00A20AED"/>
    <w:rsid w:val="00A20B4C"/>
    <w:rsid w:val="00A21B57"/>
    <w:rsid w:val="00A22ECD"/>
    <w:rsid w:val="00A23A0D"/>
    <w:rsid w:val="00A2403A"/>
    <w:rsid w:val="00A244AA"/>
    <w:rsid w:val="00A2454C"/>
    <w:rsid w:val="00A24A11"/>
    <w:rsid w:val="00A24FE4"/>
    <w:rsid w:val="00A25412"/>
    <w:rsid w:val="00A2612A"/>
    <w:rsid w:val="00A26617"/>
    <w:rsid w:val="00A270C1"/>
    <w:rsid w:val="00A272AA"/>
    <w:rsid w:val="00A2742B"/>
    <w:rsid w:val="00A27CC8"/>
    <w:rsid w:val="00A3000D"/>
    <w:rsid w:val="00A30839"/>
    <w:rsid w:val="00A30D7F"/>
    <w:rsid w:val="00A313B5"/>
    <w:rsid w:val="00A32A0C"/>
    <w:rsid w:val="00A337CE"/>
    <w:rsid w:val="00A3399A"/>
    <w:rsid w:val="00A33ABA"/>
    <w:rsid w:val="00A33BB7"/>
    <w:rsid w:val="00A340A1"/>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36A"/>
    <w:rsid w:val="00A41912"/>
    <w:rsid w:val="00A4245B"/>
    <w:rsid w:val="00A42E2D"/>
    <w:rsid w:val="00A4300A"/>
    <w:rsid w:val="00A4371D"/>
    <w:rsid w:val="00A44368"/>
    <w:rsid w:val="00A443FA"/>
    <w:rsid w:val="00A4542C"/>
    <w:rsid w:val="00A45AB9"/>
    <w:rsid w:val="00A46756"/>
    <w:rsid w:val="00A47144"/>
    <w:rsid w:val="00A47F51"/>
    <w:rsid w:val="00A51085"/>
    <w:rsid w:val="00A514E3"/>
    <w:rsid w:val="00A5159D"/>
    <w:rsid w:val="00A53447"/>
    <w:rsid w:val="00A53E9F"/>
    <w:rsid w:val="00A53F00"/>
    <w:rsid w:val="00A540A6"/>
    <w:rsid w:val="00A54945"/>
    <w:rsid w:val="00A54CF5"/>
    <w:rsid w:val="00A54D9C"/>
    <w:rsid w:val="00A5593E"/>
    <w:rsid w:val="00A559EF"/>
    <w:rsid w:val="00A55DBA"/>
    <w:rsid w:val="00A5657E"/>
    <w:rsid w:val="00A56914"/>
    <w:rsid w:val="00A56EF2"/>
    <w:rsid w:val="00A57149"/>
    <w:rsid w:val="00A57374"/>
    <w:rsid w:val="00A57584"/>
    <w:rsid w:val="00A60C92"/>
    <w:rsid w:val="00A61107"/>
    <w:rsid w:val="00A61B69"/>
    <w:rsid w:val="00A6303E"/>
    <w:rsid w:val="00A63617"/>
    <w:rsid w:val="00A636A9"/>
    <w:rsid w:val="00A645D7"/>
    <w:rsid w:val="00A6583D"/>
    <w:rsid w:val="00A65D0A"/>
    <w:rsid w:val="00A660CE"/>
    <w:rsid w:val="00A666DE"/>
    <w:rsid w:val="00A667D7"/>
    <w:rsid w:val="00A66C9C"/>
    <w:rsid w:val="00A67A50"/>
    <w:rsid w:val="00A7094F"/>
    <w:rsid w:val="00A71BE8"/>
    <w:rsid w:val="00A71CED"/>
    <w:rsid w:val="00A722A6"/>
    <w:rsid w:val="00A72467"/>
    <w:rsid w:val="00A725A3"/>
    <w:rsid w:val="00A735D1"/>
    <w:rsid w:val="00A73745"/>
    <w:rsid w:val="00A74BF0"/>
    <w:rsid w:val="00A767F3"/>
    <w:rsid w:val="00A76ADE"/>
    <w:rsid w:val="00A770F6"/>
    <w:rsid w:val="00A77792"/>
    <w:rsid w:val="00A77ABC"/>
    <w:rsid w:val="00A8095F"/>
    <w:rsid w:val="00A80E4B"/>
    <w:rsid w:val="00A80EBA"/>
    <w:rsid w:val="00A81216"/>
    <w:rsid w:val="00A82DCF"/>
    <w:rsid w:val="00A83DAE"/>
    <w:rsid w:val="00A85D8D"/>
    <w:rsid w:val="00A862C3"/>
    <w:rsid w:val="00A874F7"/>
    <w:rsid w:val="00A87BCB"/>
    <w:rsid w:val="00A90C51"/>
    <w:rsid w:val="00A90D95"/>
    <w:rsid w:val="00A91180"/>
    <w:rsid w:val="00A915B0"/>
    <w:rsid w:val="00A919D7"/>
    <w:rsid w:val="00A92B44"/>
    <w:rsid w:val="00A92C2C"/>
    <w:rsid w:val="00A92F68"/>
    <w:rsid w:val="00A9315D"/>
    <w:rsid w:val="00A93415"/>
    <w:rsid w:val="00A9459D"/>
    <w:rsid w:val="00A9595D"/>
    <w:rsid w:val="00A96208"/>
    <w:rsid w:val="00A96C25"/>
    <w:rsid w:val="00A97333"/>
    <w:rsid w:val="00A97A0F"/>
    <w:rsid w:val="00AA05B4"/>
    <w:rsid w:val="00AA0BEF"/>
    <w:rsid w:val="00AA0FF7"/>
    <w:rsid w:val="00AA11C1"/>
    <w:rsid w:val="00AA2A3E"/>
    <w:rsid w:val="00AA2F94"/>
    <w:rsid w:val="00AA4636"/>
    <w:rsid w:val="00AA4D6A"/>
    <w:rsid w:val="00AA528A"/>
    <w:rsid w:val="00AA678C"/>
    <w:rsid w:val="00AA6A9A"/>
    <w:rsid w:val="00AA6BA9"/>
    <w:rsid w:val="00AA6DA1"/>
    <w:rsid w:val="00AA6E5E"/>
    <w:rsid w:val="00AB0CB1"/>
    <w:rsid w:val="00AB0E7F"/>
    <w:rsid w:val="00AB1035"/>
    <w:rsid w:val="00AB1D06"/>
    <w:rsid w:val="00AB2967"/>
    <w:rsid w:val="00AB2ADD"/>
    <w:rsid w:val="00AB326C"/>
    <w:rsid w:val="00AB427C"/>
    <w:rsid w:val="00AB4F65"/>
    <w:rsid w:val="00AB65DD"/>
    <w:rsid w:val="00AB71F8"/>
    <w:rsid w:val="00AB7912"/>
    <w:rsid w:val="00AB7BBD"/>
    <w:rsid w:val="00AC1736"/>
    <w:rsid w:val="00AC19AB"/>
    <w:rsid w:val="00AC26DC"/>
    <w:rsid w:val="00AC3CC3"/>
    <w:rsid w:val="00AC3D5E"/>
    <w:rsid w:val="00AC4C5A"/>
    <w:rsid w:val="00AC5617"/>
    <w:rsid w:val="00AC5B51"/>
    <w:rsid w:val="00AC63D9"/>
    <w:rsid w:val="00AC691E"/>
    <w:rsid w:val="00AC788A"/>
    <w:rsid w:val="00AC7B0D"/>
    <w:rsid w:val="00AD0733"/>
    <w:rsid w:val="00AD1189"/>
    <w:rsid w:val="00AD1669"/>
    <w:rsid w:val="00AD1857"/>
    <w:rsid w:val="00AD1BDB"/>
    <w:rsid w:val="00AD1C24"/>
    <w:rsid w:val="00AD1E3C"/>
    <w:rsid w:val="00AD20A5"/>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223"/>
    <w:rsid w:val="00AE05A0"/>
    <w:rsid w:val="00AE07B0"/>
    <w:rsid w:val="00AE0D16"/>
    <w:rsid w:val="00AE2270"/>
    <w:rsid w:val="00AE245E"/>
    <w:rsid w:val="00AE29A8"/>
    <w:rsid w:val="00AE359A"/>
    <w:rsid w:val="00AE45BB"/>
    <w:rsid w:val="00AE4B27"/>
    <w:rsid w:val="00AE5AF6"/>
    <w:rsid w:val="00AE5D14"/>
    <w:rsid w:val="00AE65F6"/>
    <w:rsid w:val="00AF11A4"/>
    <w:rsid w:val="00AF2033"/>
    <w:rsid w:val="00AF2815"/>
    <w:rsid w:val="00AF2A98"/>
    <w:rsid w:val="00AF301B"/>
    <w:rsid w:val="00AF3454"/>
    <w:rsid w:val="00AF3551"/>
    <w:rsid w:val="00AF4123"/>
    <w:rsid w:val="00AF435A"/>
    <w:rsid w:val="00AF4D6A"/>
    <w:rsid w:val="00AF4F17"/>
    <w:rsid w:val="00AF53AD"/>
    <w:rsid w:val="00AF563A"/>
    <w:rsid w:val="00AF5EA1"/>
    <w:rsid w:val="00AF6516"/>
    <w:rsid w:val="00AF6E46"/>
    <w:rsid w:val="00AF70F3"/>
    <w:rsid w:val="00AF76D7"/>
    <w:rsid w:val="00AF7B8B"/>
    <w:rsid w:val="00AF7D12"/>
    <w:rsid w:val="00AF7DF2"/>
    <w:rsid w:val="00B029CE"/>
    <w:rsid w:val="00B02A89"/>
    <w:rsid w:val="00B02F29"/>
    <w:rsid w:val="00B04C27"/>
    <w:rsid w:val="00B0533C"/>
    <w:rsid w:val="00B0572D"/>
    <w:rsid w:val="00B05794"/>
    <w:rsid w:val="00B05B76"/>
    <w:rsid w:val="00B06373"/>
    <w:rsid w:val="00B06674"/>
    <w:rsid w:val="00B06D89"/>
    <w:rsid w:val="00B07B32"/>
    <w:rsid w:val="00B103B3"/>
    <w:rsid w:val="00B103CA"/>
    <w:rsid w:val="00B106C9"/>
    <w:rsid w:val="00B1125F"/>
    <w:rsid w:val="00B11354"/>
    <w:rsid w:val="00B1275D"/>
    <w:rsid w:val="00B129E4"/>
    <w:rsid w:val="00B12A84"/>
    <w:rsid w:val="00B12C34"/>
    <w:rsid w:val="00B13667"/>
    <w:rsid w:val="00B13BAF"/>
    <w:rsid w:val="00B1406D"/>
    <w:rsid w:val="00B1471D"/>
    <w:rsid w:val="00B1551E"/>
    <w:rsid w:val="00B15C19"/>
    <w:rsid w:val="00B15EE9"/>
    <w:rsid w:val="00B17738"/>
    <w:rsid w:val="00B17E80"/>
    <w:rsid w:val="00B21A25"/>
    <w:rsid w:val="00B2284F"/>
    <w:rsid w:val="00B22E70"/>
    <w:rsid w:val="00B237BC"/>
    <w:rsid w:val="00B23F7B"/>
    <w:rsid w:val="00B242F8"/>
    <w:rsid w:val="00B245A6"/>
    <w:rsid w:val="00B24C94"/>
    <w:rsid w:val="00B24D9D"/>
    <w:rsid w:val="00B25259"/>
    <w:rsid w:val="00B2541B"/>
    <w:rsid w:val="00B25483"/>
    <w:rsid w:val="00B25DAE"/>
    <w:rsid w:val="00B2630B"/>
    <w:rsid w:val="00B271F5"/>
    <w:rsid w:val="00B27670"/>
    <w:rsid w:val="00B31009"/>
    <w:rsid w:val="00B31170"/>
    <w:rsid w:val="00B31461"/>
    <w:rsid w:val="00B3170B"/>
    <w:rsid w:val="00B31B77"/>
    <w:rsid w:val="00B32643"/>
    <w:rsid w:val="00B33D53"/>
    <w:rsid w:val="00B34A83"/>
    <w:rsid w:val="00B35CE0"/>
    <w:rsid w:val="00B35ED3"/>
    <w:rsid w:val="00B3606E"/>
    <w:rsid w:val="00B36D70"/>
    <w:rsid w:val="00B37309"/>
    <w:rsid w:val="00B37808"/>
    <w:rsid w:val="00B40CB2"/>
    <w:rsid w:val="00B41CFC"/>
    <w:rsid w:val="00B42342"/>
    <w:rsid w:val="00B423AB"/>
    <w:rsid w:val="00B424FD"/>
    <w:rsid w:val="00B42873"/>
    <w:rsid w:val="00B44B34"/>
    <w:rsid w:val="00B45645"/>
    <w:rsid w:val="00B460AF"/>
    <w:rsid w:val="00B4652D"/>
    <w:rsid w:val="00B46DE6"/>
    <w:rsid w:val="00B4799C"/>
    <w:rsid w:val="00B5071D"/>
    <w:rsid w:val="00B5085E"/>
    <w:rsid w:val="00B50BDF"/>
    <w:rsid w:val="00B51A6F"/>
    <w:rsid w:val="00B5239B"/>
    <w:rsid w:val="00B528F1"/>
    <w:rsid w:val="00B52BD7"/>
    <w:rsid w:val="00B52F2B"/>
    <w:rsid w:val="00B53C78"/>
    <w:rsid w:val="00B53D46"/>
    <w:rsid w:val="00B53EEC"/>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50EB"/>
    <w:rsid w:val="00B666FD"/>
    <w:rsid w:val="00B66B97"/>
    <w:rsid w:val="00B67410"/>
    <w:rsid w:val="00B674D1"/>
    <w:rsid w:val="00B67ED2"/>
    <w:rsid w:val="00B70082"/>
    <w:rsid w:val="00B7041E"/>
    <w:rsid w:val="00B70948"/>
    <w:rsid w:val="00B70993"/>
    <w:rsid w:val="00B712C2"/>
    <w:rsid w:val="00B71B52"/>
    <w:rsid w:val="00B71F77"/>
    <w:rsid w:val="00B71FCD"/>
    <w:rsid w:val="00B722AE"/>
    <w:rsid w:val="00B72401"/>
    <w:rsid w:val="00B72C75"/>
    <w:rsid w:val="00B73278"/>
    <w:rsid w:val="00B73A80"/>
    <w:rsid w:val="00B741F1"/>
    <w:rsid w:val="00B753B9"/>
    <w:rsid w:val="00B7583A"/>
    <w:rsid w:val="00B76418"/>
    <w:rsid w:val="00B76C58"/>
    <w:rsid w:val="00B76D2F"/>
    <w:rsid w:val="00B7704F"/>
    <w:rsid w:val="00B77164"/>
    <w:rsid w:val="00B77E51"/>
    <w:rsid w:val="00B80AFB"/>
    <w:rsid w:val="00B816AB"/>
    <w:rsid w:val="00B81B1A"/>
    <w:rsid w:val="00B81DBB"/>
    <w:rsid w:val="00B83826"/>
    <w:rsid w:val="00B83A28"/>
    <w:rsid w:val="00B8414C"/>
    <w:rsid w:val="00B846CB"/>
    <w:rsid w:val="00B85F75"/>
    <w:rsid w:val="00B8662F"/>
    <w:rsid w:val="00B86BDF"/>
    <w:rsid w:val="00B86CCA"/>
    <w:rsid w:val="00B86F87"/>
    <w:rsid w:val="00B8762F"/>
    <w:rsid w:val="00B87934"/>
    <w:rsid w:val="00B90131"/>
    <w:rsid w:val="00B90873"/>
    <w:rsid w:val="00B932F8"/>
    <w:rsid w:val="00B941A5"/>
    <w:rsid w:val="00B94216"/>
    <w:rsid w:val="00B949E7"/>
    <w:rsid w:val="00B95CF2"/>
    <w:rsid w:val="00B96774"/>
    <w:rsid w:val="00B96BAE"/>
    <w:rsid w:val="00B9753B"/>
    <w:rsid w:val="00B977B1"/>
    <w:rsid w:val="00BA0ED5"/>
    <w:rsid w:val="00BA15E8"/>
    <w:rsid w:val="00BA2FB6"/>
    <w:rsid w:val="00BA339C"/>
    <w:rsid w:val="00BA34F6"/>
    <w:rsid w:val="00BA45E8"/>
    <w:rsid w:val="00BA4908"/>
    <w:rsid w:val="00BA5E90"/>
    <w:rsid w:val="00BA7136"/>
    <w:rsid w:val="00BA72B8"/>
    <w:rsid w:val="00BA779B"/>
    <w:rsid w:val="00BA7818"/>
    <w:rsid w:val="00BA7DC7"/>
    <w:rsid w:val="00BB04AB"/>
    <w:rsid w:val="00BB0629"/>
    <w:rsid w:val="00BB1C55"/>
    <w:rsid w:val="00BB30B8"/>
    <w:rsid w:val="00BB44FE"/>
    <w:rsid w:val="00BB4E91"/>
    <w:rsid w:val="00BB4FE1"/>
    <w:rsid w:val="00BB5B50"/>
    <w:rsid w:val="00BB5BC0"/>
    <w:rsid w:val="00BB5CEC"/>
    <w:rsid w:val="00BB6E56"/>
    <w:rsid w:val="00BB716D"/>
    <w:rsid w:val="00BB7479"/>
    <w:rsid w:val="00BB74E1"/>
    <w:rsid w:val="00BB78C4"/>
    <w:rsid w:val="00BB7F29"/>
    <w:rsid w:val="00BC0918"/>
    <w:rsid w:val="00BC0DBD"/>
    <w:rsid w:val="00BC189D"/>
    <w:rsid w:val="00BC2ADB"/>
    <w:rsid w:val="00BC32D3"/>
    <w:rsid w:val="00BC3690"/>
    <w:rsid w:val="00BC40EB"/>
    <w:rsid w:val="00BC4760"/>
    <w:rsid w:val="00BC481D"/>
    <w:rsid w:val="00BC59A2"/>
    <w:rsid w:val="00BC5D87"/>
    <w:rsid w:val="00BC6667"/>
    <w:rsid w:val="00BC7A28"/>
    <w:rsid w:val="00BD0093"/>
    <w:rsid w:val="00BD12B3"/>
    <w:rsid w:val="00BD236F"/>
    <w:rsid w:val="00BD28D5"/>
    <w:rsid w:val="00BD2C7B"/>
    <w:rsid w:val="00BD3EDF"/>
    <w:rsid w:val="00BD472E"/>
    <w:rsid w:val="00BD4EDD"/>
    <w:rsid w:val="00BD56BA"/>
    <w:rsid w:val="00BD6457"/>
    <w:rsid w:val="00BD666D"/>
    <w:rsid w:val="00BD6B37"/>
    <w:rsid w:val="00BD6E96"/>
    <w:rsid w:val="00BD7925"/>
    <w:rsid w:val="00BE091F"/>
    <w:rsid w:val="00BE0CEF"/>
    <w:rsid w:val="00BE0D21"/>
    <w:rsid w:val="00BE146F"/>
    <w:rsid w:val="00BE14C1"/>
    <w:rsid w:val="00BE1C83"/>
    <w:rsid w:val="00BE3533"/>
    <w:rsid w:val="00BE3963"/>
    <w:rsid w:val="00BE54E9"/>
    <w:rsid w:val="00BE7696"/>
    <w:rsid w:val="00BE77C5"/>
    <w:rsid w:val="00BF09DF"/>
    <w:rsid w:val="00BF0F71"/>
    <w:rsid w:val="00BF1590"/>
    <w:rsid w:val="00BF1DCF"/>
    <w:rsid w:val="00BF3227"/>
    <w:rsid w:val="00BF34E9"/>
    <w:rsid w:val="00BF3636"/>
    <w:rsid w:val="00BF3C2A"/>
    <w:rsid w:val="00BF44BE"/>
    <w:rsid w:val="00BF44D6"/>
    <w:rsid w:val="00BF45D0"/>
    <w:rsid w:val="00BF45DC"/>
    <w:rsid w:val="00BF4939"/>
    <w:rsid w:val="00BF5BCA"/>
    <w:rsid w:val="00BF69BE"/>
    <w:rsid w:val="00BF6AFB"/>
    <w:rsid w:val="00BF6EA7"/>
    <w:rsid w:val="00C01480"/>
    <w:rsid w:val="00C02A24"/>
    <w:rsid w:val="00C02C27"/>
    <w:rsid w:val="00C03938"/>
    <w:rsid w:val="00C042CB"/>
    <w:rsid w:val="00C04370"/>
    <w:rsid w:val="00C0576C"/>
    <w:rsid w:val="00C05B93"/>
    <w:rsid w:val="00C06045"/>
    <w:rsid w:val="00C06122"/>
    <w:rsid w:val="00C06999"/>
    <w:rsid w:val="00C06BE5"/>
    <w:rsid w:val="00C073FD"/>
    <w:rsid w:val="00C0790A"/>
    <w:rsid w:val="00C07B3A"/>
    <w:rsid w:val="00C07BA6"/>
    <w:rsid w:val="00C1016A"/>
    <w:rsid w:val="00C1173D"/>
    <w:rsid w:val="00C11CE5"/>
    <w:rsid w:val="00C11E27"/>
    <w:rsid w:val="00C1219B"/>
    <w:rsid w:val="00C123C0"/>
    <w:rsid w:val="00C1289B"/>
    <w:rsid w:val="00C12A58"/>
    <w:rsid w:val="00C12D48"/>
    <w:rsid w:val="00C13AF5"/>
    <w:rsid w:val="00C15049"/>
    <w:rsid w:val="00C15E73"/>
    <w:rsid w:val="00C15EED"/>
    <w:rsid w:val="00C1612D"/>
    <w:rsid w:val="00C1645B"/>
    <w:rsid w:val="00C17C49"/>
    <w:rsid w:val="00C20AB0"/>
    <w:rsid w:val="00C210C4"/>
    <w:rsid w:val="00C21769"/>
    <w:rsid w:val="00C2192F"/>
    <w:rsid w:val="00C225EE"/>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1842"/>
    <w:rsid w:val="00C32B07"/>
    <w:rsid w:val="00C333AC"/>
    <w:rsid w:val="00C336A8"/>
    <w:rsid w:val="00C34693"/>
    <w:rsid w:val="00C34891"/>
    <w:rsid w:val="00C350BB"/>
    <w:rsid w:val="00C3573D"/>
    <w:rsid w:val="00C35F30"/>
    <w:rsid w:val="00C367C1"/>
    <w:rsid w:val="00C36D96"/>
    <w:rsid w:val="00C36DA2"/>
    <w:rsid w:val="00C36F39"/>
    <w:rsid w:val="00C37E17"/>
    <w:rsid w:val="00C40284"/>
    <w:rsid w:val="00C413BE"/>
    <w:rsid w:val="00C4342B"/>
    <w:rsid w:val="00C43547"/>
    <w:rsid w:val="00C43BB7"/>
    <w:rsid w:val="00C44F2B"/>
    <w:rsid w:val="00C452FC"/>
    <w:rsid w:val="00C45818"/>
    <w:rsid w:val="00C4654E"/>
    <w:rsid w:val="00C470A4"/>
    <w:rsid w:val="00C4764A"/>
    <w:rsid w:val="00C50A5A"/>
    <w:rsid w:val="00C5123B"/>
    <w:rsid w:val="00C51EB2"/>
    <w:rsid w:val="00C52882"/>
    <w:rsid w:val="00C53240"/>
    <w:rsid w:val="00C53789"/>
    <w:rsid w:val="00C5389F"/>
    <w:rsid w:val="00C53F0B"/>
    <w:rsid w:val="00C54D56"/>
    <w:rsid w:val="00C54E18"/>
    <w:rsid w:val="00C561A4"/>
    <w:rsid w:val="00C564A3"/>
    <w:rsid w:val="00C56C12"/>
    <w:rsid w:val="00C60195"/>
    <w:rsid w:val="00C601D7"/>
    <w:rsid w:val="00C60626"/>
    <w:rsid w:val="00C60BE7"/>
    <w:rsid w:val="00C61105"/>
    <w:rsid w:val="00C620A2"/>
    <w:rsid w:val="00C631E3"/>
    <w:rsid w:val="00C63BC5"/>
    <w:rsid w:val="00C649C9"/>
    <w:rsid w:val="00C65A7D"/>
    <w:rsid w:val="00C65B47"/>
    <w:rsid w:val="00C66F06"/>
    <w:rsid w:val="00C67154"/>
    <w:rsid w:val="00C67E3D"/>
    <w:rsid w:val="00C70DAC"/>
    <w:rsid w:val="00C70FF8"/>
    <w:rsid w:val="00C7102F"/>
    <w:rsid w:val="00C7142F"/>
    <w:rsid w:val="00C7190C"/>
    <w:rsid w:val="00C72530"/>
    <w:rsid w:val="00C727C4"/>
    <w:rsid w:val="00C72B48"/>
    <w:rsid w:val="00C73088"/>
    <w:rsid w:val="00C73806"/>
    <w:rsid w:val="00C74027"/>
    <w:rsid w:val="00C74E4F"/>
    <w:rsid w:val="00C753C5"/>
    <w:rsid w:val="00C75576"/>
    <w:rsid w:val="00C7589B"/>
    <w:rsid w:val="00C75A77"/>
    <w:rsid w:val="00C75D74"/>
    <w:rsid w:val="00C7673D"/>
    <w:rsid w:val="00C76879"/>
    <w:rsid w:val="00C77288"/>
    <w:rsid w:val="00C77466"/>
    <w:rsid w:val="00C8062E"/>
    <w:rsid w:val="00C81482"/>
    <w:rsid w:val="00C825CC"/>
    <w:rsid w:val="00C82DF4"/>
    <w:rsid w:val="00C83CFE"/>
    <w:rsid w:val="00C85817"/>
    <w:rsid w:val="00C85C34"/>
    <w:rsid w:val="00C85FBB"/>
    <w:rsid w:val="00C868A6"/>
    <w:rsid w:val="00C8718D"/>
    <w:rsid w:val="00C87F01"/>
    <w:rsid w:val="00C90AB7"/>
    <w:rsid w:val="00C9146C"/>
    <w:rsid w:val="00C91B5D"/>
    <w:rsid w:val="00C91EC9"/>
    <w:rsid w:val="00C92142"/>
    <w:rsid w:val="00C92F9F"/>
    <w:rsid w:val="00C93287"/>
    <w:rsid w:val="00C93622"/>
    <w:rsid w:val="00C93A64"/>
    <w:rsid w:val="00C93E5C"/>
    <w:rsid w:val="00C946C4"/>
    <w:rsid w:val="00C94734"/>
    <w:rsid w:val="00C94D0F"/>
    <w:rsid w:val="00C9564B"/>
    <w:rsid w:val="00C95890"/>
    <w:rsid w:val="00C95D45"/>
    <w:rsid w:val="00C960D6"/>
    <w:rsid w:val="00C97A5F"/>
    <w:rsid w:val="00C97B83"/>
    <w:rsid w:val="00CA0E79"/>
    <w:rsid w:val="00CA1096"/>
    <w:rsid w:val="00CA133E"/>
    <w:rsid w:val="00CA1A01"/>
    <w:rsid w:val="00CA1CDA"/>
    <w:rsid w:val="00CA20F0"/>
    <w:rsid w:val="00CA3558"/>
    <w:rsid w:val="00CA3F06"/>
    <w:rsid w:val="00CA459C"/>
    <w:rsid w:val="00CA45BE"/>
    <w:rsid w:val="00CA4C60"/>
    <w:rsid w:val="00CA57B3"/>
    <w:rsid w:val="00CA597D"/>
    <w:rsid w:val="00CA5CEF"/>
    <w:rsid w:val="00CA6049"/>
    <w:rsid w:val="00CA63CB"/>
    <w:rsid w:val="00CA6E0E"/>
    <w:rsid w:val="00CA7265"/>
    <w:rsid w:val="00CA7A79"/>
    <w:rsid w:val="00CA7D54"/>
    <w:rsid w:val="00CB048E"/>
    <w:rsid w:val="00CB1CF3"/>
    <w:rsid w:val="00CB1F00"/>
    <w:rsid w:val="00CB280A"/>
    <w:rsid w:val="00CB2990"/>
    <w:rsid w:val="00CB3617"/>
    <w:rsid w:val="00CB3870"/>
    <w:rsid w:val="00CB38CE"/>
    <w:rsid w:val="00CB38D2"/>
    <w:rsid w:val="00CB4461"/>
    <w:rsid w:val="00CB4A18"/>
    <w:rsid w:val="00CB4C9E"/>
    <w:rsid w:val="00CB4DC4"/>
    <w:rsid w:val="00CB4FE0"/>
    <w:rsid w:val="00CB5C96"/>
    <w:rsid w:val="00CB5FEC"/>
    <w:rsid w:val="00CC0084"/>
    <w:rsid w:val="00CC0505"/>
    <w:rsid w:val="00CC0AFA"/>
    <w:rsid w:val="00CC0B02"/>
    <w:rsid w:val="00CC0CAB"/>
    <w:rsid w:val="00CC2410"/>
    <w:rsid w:val="00CC3897"/>
    <w:rsid w:val="00CC4C68"/>
    <w:rsid w:val="00CC514F"/>
    <w:rsid w:val="00CC612A"/>
    <w:rsid w:val="00CC6503"/>
    <w:rsid w:val="00CC6F10"/>
    <w:rsid w:val="00CD099A"/>
    <w:rsid w:val="00CD2079"/>
    <w:rsid w:val="00CD2AB5"/>
    <w:rsid w:val="00CD32C3"/>
    <w:rsid w:val="00CD3448"/>
    <w:rsid w:val="00CD34F5"/>
    <w:rsid w:val="00CD393C"/>
    <w:rsid w:val="00CD4550"/>
    <w:rsid w:val="00CD64F4"/>
    <w:rsid w:val="00CD68D1"/>
    <w:rsid w:val="00CD6A8A"/>
    <w:rsid w:val="00CD7001"/>
    <w:rsid w:val="00CD7559"/>
    <w:rsid w:val="00CD7660"/>
    <w:rsid w:val="00CD7C13"/>
    <w:rsid w:val="00CD7DB4"/>
    <w:rsid w:val="00CE12E1"/>
    <w:rsid w:val="00CE2EE7"/>
    <w:rsid w:val="00CE5258"/>
    <w:rsid w:val="00CE557F"/>
    <w:rsid w:val="00CE6277"/>
    <w:rsid w:val="00CE6DD1"/>
    <w:rsid w:val="00CE727B"/>
    <w:rsid w:val="00CE731A"/>
    <w:rsid w:val="00CE7633"/>
    <w:rsid w:val="00CF065C"/>
    <w:rsid w:val="00CF124D"/>
    <w:rsid w:val="00CF1F31"/>
    <w:rsid w:val="00CF2025"/>
    <w:rsid w:val="00CF2070"/>
    <w:rsid w:val="00CF3248"/>
    <w:rsid w:val="00CF372F"/>
    <w:rsid w:val="00CF3B56"/>
    <w:rsid w:val="00CF5471"/>
    <w:rsid w:val="00CF5604"/>
    <w:rsid w:val="00CF58A0"/>
    <w:rsid w:val="00CF5B1F"/>
    <w:rsid w:val="00CF6C8E"/>
    <w:rsid w:val="00CF6D25"/>
    <w:rsid w:val="00CF7DD0"/>
    <w:rsid w:val="00D00884"/>
    <w:rsid w:val="00D00988"/>
    <w:rsid w:val="00D00DFD"/>
    <w:rsid w:val="00D011EE"/>
    <w:rsid w:val="00D03581"/>
    <w:rsid w:val="00D04350"/>
    <w:rsid w:val="00D05645"/>
    <w:rsid w:val="00D06268"/>
    <w:rsid w:val="00D07EF8"/>
    <w:rsid w:val="00D10E41"/>
    <w:rsid w:val="00D10FEE"/>
    <w:rsid w:val="00D11288"/>
    <w:rsid w:val="00D1131A"/>
    <w:rsid w:val="00D11B71"/>
    <w:rsid w:val="00D12181"/>
    <w:rsid w:val="00D12489"/>
    <w:rsid w:val="00D12938"/>
    <w:rsid w:val="00D12B07"/>
    <w:rsid w:val="00D12D2B"/>
    <w:rsid w:val="00D12F6A"/>
    <w:rsid w:val="00D13D24"/>
    <w:rsid w:val="00D140B2"/>
    <w:rsid w:val="00D14160"/>
    <w:rsid w:val="00D151D2"/>
    <w:rsid w:val="00D1648A"/>
    <w:rsid w:val="00D21181"/>
    <w:rsid w:val="00D21895"/>
    <w:rsid w:val="00D21CB5"/>
    <w:rsid w:val="00D221E4"/>
    <w:rsid w:val="00D22292"/>
    <w:rsid w:val="00D22E75"/>
    <w:rsid w:val="00D2310E"/>
    <w:rsid w:val="00D236F2"/>
    <w:rsid w:val="00D236F8"/>
    <w:rsid w:val="00D2374A"/>
    <w:rsid w:val="00D2377F"/>
    <w:rsid w:val="00D23875"/>
    <w:rsid w:val="00D239E2"/>
    <w:rsid w:val="00D23E16"/>
    <w:rsid w:val="00D2406A"/>
    <w:rsid w:val="00D25019"/>
    <w:rsid w:val="00D2505A"/>
    <w:rsid w:val="00D26050"/>
    <w:rsid w:val="00D26F9E"/>
    <w:rsid w:val="00D273AA"/>
    <w:rsid w:val="00D305C8"/>
    <w:rsid w:val="00D31CAA"/>
    <w:rsid w:val="00D32128"/>
    <w:rsid w:val="00D32C4B"/>
    <w:rsid w:val="00D32D6A"/>
    <w:rsid w:val="00D32E5E"/>
    <w:rsid w:val="00D32E6E"/>
    <w:rsid w:val="00D33920"/>
    <w:rsid w:val="00D33F29"/>
    <w:rsid w:val="00D35AC5"/>
    <w:rsid w:val="00D366F3"/>
    <w:rsid w:val="00D36B56"/>
    <w:rsid w:val="00D370FD"/>
    <w:rsid w:val="00D37648"/>
    <w:rsid w:val="00D37C4C"/>
    <w:rsid w:val="00D37FDF"/>
    <w:rsid w:val="00D40E0C"/>
    <w:rsid w:val="00D40F35"/>
    <w:rsid w:val="00D41EE5"/>
    <w:rsid w:val="00D42BA9"/>
    <w:rsid w:val="00D42C4A"/>
    <w:rsid w:val="00D4319E"/>
    <w:rsid w:val="00D43CB2"/>
    <w:rsid w:val="00D444EA"/>
    <w:rsid w:val="00D44B29"/>
    <w:rsid w:val="00D44B81"/>
    <w:rsid w:val="00D44C58"/>
    <w:rsid w:val="00D45505"/>
    <w:rsid w:val="00D46116"/>
    <w:rsid w:val="00D468EA"/>
    <w:rsid w:val="00D47884"/>
    <w:rsid w:val="00D47D5D"/>
    <w:rsid w:val="00D500F2"/>
    <w:rsid w:val="00D50647"/>
    <w:rsid w:val="00D5120C"/>
    <w:rsid w:val="00D51735"/>
    <w:rsid w:val="00D51837"/>
    <w:rsid w:val="00D51927"/>
    <w:rsid w:val="00D51BF9"/>
    <w:rsid w:val="00D522BF"/>
    <w:rsid w:val="00D52758"/>
    <w:rsid w:val="00D52868"/>
    <w:rsid w:val="00D52E04"/>
    <w:rsid w:val="00D53E1F"/>
    <w:rsid w:val="00D54CDC"/>
    <w:rsid w:val="00D5593C"/>
    <w:rsid w:val="00D559AB"/>
    <w:rsid w:val="00D55D8D"/>
    <w:rsid w:val="00D60279"/>
    <w:rsid w:val="00D61AC1"/>
    <w:rsid w:val="00D63DDA"/>
    <w:rsid w:val="00D6406E"/>
    <w:rsid w:val="00D6412E"/>
    <w:rsid w:val="00D64590"/>
    <w:rsid w:val="00D64C9B"/>
    <w:rsid w:val="00D64F2F"/>
    <w:rsid w:val="00D65835"/>
    <w:rsid w:val="00D660C3"/>
    <w:rsid w:val="00D668F1"/>
    <w:rsid w:val="00D66BA4"/>
    <w:rsid w:val="00D67A73"/>
    <w:rsid w:val="00D70852"/>
    <w:rsid w:val="00D70B0D"/>
    <w:rsid w:val="00D70C5E"/>
    <w:rsid w:val="00D70E87"/>
    <w:rsid w:val="00D71ED8"/>
    <w:rsid w:val="00D72042"/>
    <w:rsid w:val="00D722DB"/>
    <w:rsid w:val="00D73A8A"/>
    <w:rsid w:val="00D73B7A"/>
    <w:rsid w:val="00D742C1"/>
    <w:rsid w:val="00D743F0"/>
    <w:rsid w:val="00D744EB"/>
    <w:rsid w:val="00D74A39"/>
    <w:rsid w:val="00D74AC9"/>
    <w:rsid w:val="00D75CEE"/>
    <w:rsid w:val="00D77733"/>
    <w:rsid w:val="00D77B29"/>
    <w:rsid w:val="00D80F52"/>
    <w:rsid w:val="00D811E3"/>
    <w:rsid w:val="00D822BC"/>
    <w:rsid w:val="00D838B7"/>
    <w:rsid w:val="00D83A7C"/>
    <w:rsid w:val="00D83B85"/>
    <w:rsid w:val="00D84D16"/>
    <w:rsid w:val="00D85CCE"/>
    <w:rsid w:val="00D86233"/>
    <w:rsid w:val="00D86285"/>
    <w:rsid w:val="00D86323"/>
    <w:rsid w:val="00D87881"/>
    <w:rsid w:val="00D879DC"/>
    <w:rsid w:val="00D87B07"/>
    <w:rsid w:val="00D90427"/>
    <w:rsid w:val="00D9084C"/>
    <w:rsid w:val="00D91413"/>
    <w:rsid w:val="00D9169D"/>
    <w:rsid w:val="00D91984"/>
    <w:rsid w:val="00D927D9"/>
    <w:rsid w:val="00D93231"/>
    <w:rsid w:val="00D93C7F"/>
    <w:rsid w:val="00D93CB9"/>
    <w:rsid w:val="00D942BF"/>
    <w:rsid w:val="00D95312"/>
    <w:rsid w:val="00D96321"/>
    <w:rsid w:val="00D96B7F"/>
    <w:rsid w:val="00D96C4E"/>
    <w:rsid w:val="00D9785A"/>
    <w:rsid w:val="00D97F69"/>
    <w:rsid w:val="00DA0842"/>
    <w:rsid w:val="00DA10D1"/>
    <w:rsid w:val="00DA12A9"/>
    <w:rsid w:val="00DA14AE"/>
    <w:rsid w:val="00DA2948"/>
    <w:rsid w:val="00DA3DF5"/>
    <w:rsid w:val="00DA3F5F"/>
    <w:rsid w:val="00DA55DF"/>
    <w:rsid w:val="00DA5614"/>
    <w:rsid w:val="00DA5F1E"/>
    <w:rsid w:val="00DA709F"/>
    <w:rsid w:val="00DB0B59"/>
    <w:rsid w:val="00DB0BE1"/>
    <w:rsid w:val="00DB0DF6"/>
    <w:rsid w:val="00DB16B5"/>
    <w:rsid w:val="00DB205F"/>
    <w:rsid w:val="00DB22F8"/>
    <w:rsid w:val="00DB37A3"/>
    <w:rsid w:val="00DB4892"/>
    <w:rsid w:val="00DB6192"/>
    <w:rsid w:val="00DB7F1F"/>
    <w:rsid w:val="00DC00C5"/>
    <w:rsid w:val="00DC0723"/>
    <w:rsid w:val="00DC0BAF"/>
    <w:rsid w:val="00DC0BB3"/>
    <w:rsid w:val="00DC1C31"/>
    <w:rsid w:val="00DC2488"/>
    <w:rsid w:val="00DC3C23"/>
    <w:rsid w:val="00DC4A5B"/>
    <w:rsid w:val="00DC4E9B"/>
    <w:rsid w:val="00DC505A"/>
    <w:rsid w:val="00DC56EE"/>
    <w:rsid w:val="00DC7776"/>
    <w:rsid w:val="00DD0D6A"/>
    <w:rsid w:val="00DD125C"/>
    <w:rsid w:val="00DD1DC7"/>
    <w:rsid w:val="00DD25BE"/>
    <w:rsid w:val="00DD28BA"/>
    <w:rsid w:val="00DD2C41"/>
    <w:rsid w:val="00DD3958"/>
    <w:rsid w:val="00DD4547"/>
    <w:rsid w:val="00DD4E71"/>
    <w:rsid w:val="00DD50C2"/>
    <w:rsid w:val="00DD5689"/>
    <w:rsid w:val="00DD5978"/>
    <w:rsid w:val="00DD598D"/>
    <w:rsid w:val="00DD5CBB"/>
    <w:rsid w:val="00DD5D97"/>
    <w:rsid w:val="00DD6AEC"/>
    <w:rsid w:val="00DD6C18"/>
    <w:rsid w:val="00DE1565"/>
    <w:rsid w:val="00DE20D8"/>
    <w:rsid w:val="00DE343F"/>
    <w:rsid w:val="00DE3AAD"/>
    <w:rsid w:val="00DE3BDD"/>
    <w:rsid w:val="00DE4C82"/>
    <w:rsid w:val="00DE578D"/>
    <w:rsid w:val="00DE57CF"/>
    <w:rsid w:val="00DE5F83"/>
    <w:rsid w:val="00DE6437"/>
    <w:rsid w:val="00DE68CC"/>
    <w:rsid w:val="00DF09CA"/>
    <w:rsid w:val="00DF0D6B"/>
    <w:rsid w:val="00DF10C0"/>
    <w:rsid w:val="00DF153E"/>
    <w:rsid w:val="00DF1ADD"/>
    <w:rsid w:val="00DF2E5C"/>
    <w:rsid w:val="00DF34C2"/>
    <w:rsid w:val="00DF3595"/>
    <w:rsid w:val="00DF3AA1"/>
    <w:rsid w:val="00DF42ED"/>
    <w:rsid w:val="00DF46FE"/>
    <w:rsid w:val="00DF4B4F"/>
    <w:rsid w:val="00DF5AAA"/>
    <w:rsid w:val="00DF62A7"/>
    <w:rsid w:val="00DF7369"/>
    <w:rsid w:val="00DF7CAF"/>
    <w:rsid w:val="00E007EB"/>
    <w:rsid w:val="00E01460"/>
    <w:rsid w:val="00E0230C"/>
    <w:rsid w:val="00E0453F"/>
    <w:rsid w:val="00E04F8F"/>
    <w:rsid w:val="00E04FFE"/>
    <w:rsid w:val="00E0527F"/>
    <w:rsid w:val="00E05DCA"/>
    <w:rsid w:val="00E05F54"/>
    <w:rsid w:val="00E069BE"/>
    <w:rsid w:val="00E069C1"/>
    <w:rsid w:val="00E075A3"/>
    <w:rsid w:val="00E079EB"/>
    <w:rsid w:val="00E102AC"/>
    <w:rsid w:val="00E104F6"/>
    <w:rsid w:val="00E105C3"/>
    <w:rsid w:val="00E10626"/>
    <w:rsid w:val="00E11334"/>
    <w:rsid w:val="00E11D7B"/>
    <w:rsid w:val="00E12144"/>
    <w:rsid w:val="00E1254D"/>
    <w:rsid w:val="00E127EF"/>
    <w:rsid w:val="00E12E85"/>
    <w:rsid w:val="00E13337"/>
    <w:rsid w:val="00E13EF6"/>
    <w:rsid w:val="00E145A9"/>
    <w:rsid w:val="00E14B8F"/>
    <w:rsid w:val="00E1549C"/>
    <w:rsid w:val="00E15A2A"/>
    <w:rsid w:val="00E15C43"/>
    <w:rsid w:val="00E15F79"/>
    <w:rsid w:val="00E169D3"/>
    <w:rsid w:val="00E16B0B"/>
    <w:rsid w:val="00E16D41"/>
    <w:rsid w:val="00E16D53"/>
    <w:rsid w:val="00E16DD4"/>
    <w:rsid w:val="00E17620"/>
    <w:rsid w:val="00E20222"/>
    <w:rsid w:val="00E21037"/>
    <w:rsid w:val="00E211FB"/>
    <w:rsid w:val="00E216E4"/>
    <w:rsid w:val="00E21B4E"/>
    <w:rsid w:val="00E23610"/>
    <w:rsid w:val="00E24002"/>
    <w:rsid w:val="00E24BF0"/>
    <w:rsid w:val="00E255B0"/>
    <w:rsid w:val="00E25D4B"/>
    <w:rsid w:val="00E27797"/>
    <w:rsid w:val="00E27978"/>
    <w:rsid w:val="00E3046F"/>
    <w:rsid w:val="00E3070B"/>
    <w:rsid w:val="00E31AC6"/>
    <w:rsid w:val="00E31E82"/>
    <w:rsid w:val="00E322B7"/>
    <w:rsid w:val="00E32E4B"/>
    <w:rsid w:val="00E334DF"/>
    <w:rsid w:val="00E337A2"/>
    <w:rsid w:val="00E337DE"/>
    <w:rsid w:val="00E33828"/>
    <w:rsid w:val="00E3421F"/>
    <w:rsid w:val="00E35247"/>
    <w:rsid w:val="00E35845"/>
    <w:rsid w:val="00E35857"/>
    <w:rsid w:val="00E35985"/>
    <w:rsid w:val="00E35CCA"/>
    <w:rsid w:val="00E36AC4"/>
    <w:rsid w:val="00E37000"/>
    <w:rsid w:val="00E3767D"/>
    <w:rsid w:val="00E377EF"/>
    <w:rsid w:val="00E37806"/>
    <w:rsid w:val="00E407EA"/>
    <w:rsid w:val="00E40A6D"/>
    <w:rsid w:val="00E40C30"/>
    <w:rsid w:val="00E415B1"/>
    <w:rsid w:val="00E41A4C"/>
    <w:rsid w:val="00E41B56"/>
    <w:rsid w:val="00E4224E"/>
    <w:rsid w:val="00E4447D"/>
    <w:rsid w:val="00E45281"/>
    <w:rsid w:val="00E45972"/>
    <w:rsid w:val="00E45C1D"/>
    <w:rsid w:val="00E47269"/>
    <w:rsid w:val="00E511AB"/>
    <w:rsid w:val="00E51422"/>
    <w:rsid w:val="00E517AF"/>
    <w:rsid w:val="00E51899"/>
    <w:rsid w:val="00E52A10"/>
    <w:rsid w:val="00E535F8"/>
    <w:rsid w:val="00E543AF"/>
    <w:rsid w:val="00E543DF"/>
    <w:rsid w:val="00E5471E"/>
    <w:rsid w:val="00E54DD1"/>
    <w:rsid w:val="00E556DD"/>
    <w:rsid w:val="00E55A76"/>
    <w:rsid w:val="00E570D0"/>
    <w:rsid w:val="00E573D0"/>
    <w:rsid w:val="00E57F2A"/>
    <w:rsid w:val="00E603C8"/>
    <w:rsid w:val="00E6181C"/>
    <w:rsid w:val="00E6187A"/>
    <w:rsid w:val="00E61F1A"/>
    <w:rsid w:val="00E63D3B"/>
    <w:rsid w:val="00E63E87"/>
    <w:rsid w:val="00E65936"/>
    <w:rsid w:val="00E660F7"/>
    <w:rsid w:val="00E66247"/>
    <w:rsid w:val="00E664CE"/>
    <w:rsid w:val="00E664DE"/>
    <w:rsid w:val="00E66E7F"/>
    <w:rsid w:val="00E70358"/>
    <w:rsid w:val="00E70DC3"/>
    <w:rsid w:val="00E70F76"/>
    <w:rsid w:val="00E7156C"/>
    <w:rsid w:val="00E71F56"/>
    <w:rsid w:val="00E726FF"/>
    <w:rsid w:val="00E737DE"/>
    <w:rsid w:val="00E738BB"/>
    <w:rsid w:val="00E73BC9"/>
    <w:rsid w:val="00E741E7"/>
    <w:rsid w:val="00E74426"/>
    <w:rsid w:val="00E75892"/>
    <w:rsid w:val="00E759AD"/>
    <w:rsid w:val="00E762B0"/>
    <w:rsid w:val="00E76453"/>
    <w:rsid w:val="00E76989"/>
    <w:rsid w:val="00E778A2"/>
    <w:rsid w:val="00E77DB2"/>
    <w:rsid w:val="00E817EA"/>
    <w:rsid w:val="00E81ED8"/>
    <w:rsid w:val="00E821DF"/>
    <w:rsid w:val="00E82EFF"/>
    <w:rsid w:val="00E83D0C"/>
    <w:rsid w:val="00E846CA"/>
    <w:rsid w:val="00E84C97"/>
    <w:rsid w:val="00E85DF7"/>
    <w:rsid w:val="00E86F7D"/>
    <w:rsid w:val="00E904F3"/>
    <w:rsid w:val="00E90E19"/>
    <w:rsid w:val="00E91FEE"/>
    <w:rsid w:val="00E92B20"/>
    <w:rsid w:val="00E92CA0"/>
    <w:rsid w:val="00E92ED3"/>
    <w:rsid w:val="00E94714"/>
    <w:rsid w:val="00E9636E"/>
    <w:rsid w:val="00E966CA"/>
    <w:rsid w:val="00E96A11"/>
    <w:rsid w:val="00E96DE9"/>
    <w:rsid w:val="00E972DA"/>
    <w:rsid w:val="00E97E05"/>
    <w:rsid w:val="00EA02F9"/>
    <w:rsid w:val="00EA1A48"/>
    <w:rsid w:val="00EA2C50"/>
    <w:rsid w:val="00EA2D1F"/>
    <w:rsid w:val="00EA2ED7"/>
    <w:rsid w:val="00EA4331"/>
    <w:rsid w:val="00EA5018"/>
    <w:rsid w:val="00EA50B7"/>
    <w:rsid w:val="00EA6553"/>
    <w:rsid w:val="00EA69B7"/>
    <w:rsid w:val="00EA6F1E"/>
    <w:rsid w:val="00EB08DB"/>
    <w:rsid w:val="00EB0A84"/>
    <w:rsid w:val="00EB0F25"/>
    <w:rsid w:val="00EB1885"/>
    <w:rsid w:val="00EB3163"/>
    <w:rsid w:val="00EB323E"/>
    <w:rsid w:val="00EB3543"/>
    <w:rsid w:val="00EB3891"/>
    <w:rsid w:val="00EB3A82"/>
    <w:rsid w:val="00EB45F9"/>
    <w:rsid w:val="00EB4C9A"/>
    <w:rsid w:val="00EB5480"/>
    <w:rsid w:val="00EB5F52"/>
    <w:rsid w:val="00EB63B5"/>
    <w:rsid w:val="00EB63BB"/>
    <w:rsid w:val="00EB6BF5"/>
    <w:rsid w:val="00EB6C92"/>
    <w:rsid w:val="00EB7283"/>
    <w:rsid w:val="00EC0A63"/>
    <w:rsid w:val="00EC0A7B"/>
    <w:rsid w:val="00EC1B4D"/>
    <w:rsid w:val="00EC1FEB"/>
    <w:rsid w:val="00EC2516"/>
    <w:rsid w:val="00EC2BFC"/>
    <w:rsid w:val="00EC36E7"/>
    <w:rsid w:val="00EC3DCD"/>
    <w:rsid w:val="00EC44FD"/>
    <w:rsid w:val="00EC4FF6"/>
    <w:rsid w:val="00EC600D"/>
    <w:rsid w:val="00EC66CD"/>
    <w:rsid w:val="00EC6854"/>
    <w:rsid w:val="00EC6B58"/>
    <w:rsid w:val="00EC75F9"/>
    <w:rsid w:val="00ED02C6"/>
    <w:rsid w:val="00ED061C"/>
    <w:rsid w:val="00ED23D7"/>
    <w:rsid w:val="00ED30A5"/>
    <w:rsid w:val="00ED363A"/>
    <w:rsid w:val="00ED37CA"/>
    <w:rsid w:val="00ED3EF3"/>
    <w:rsid w:val="00ED431B"/>
    <w:rsid w:val="00ED46A1"/>
    <w:rsid w:val="00ED57FB"/>
    <w:rsid w:val="00ED5B29"/>
    <w:rsid w:val="00ED7CCE"/>
    <w:rsid w:val="00EE0273"/>
    <w:rsid w:val="00EE08CF"/>
    <w:rsid w:val="00EE09F2"/>
    <w:rsid w:val="00EE0B2C"/>
    <w:rsid w:val="00EE0DDF"/>
    <w:rsid w:val="00EE2CB5"/>
    <w:rsid w:val="00EE3A47"/>
    <w:rsid w:val="00EE3EFC"/>
    <w:rsid w:val="00EE4638"/>
    <w:rsid w:val="00EE4D62"/>
    <w:rsid w:val="00EE4ED5"/>
    <w:rsid w:val="00EE613A"/>
    <w:rsid w:val="00EE613C"/>
    <w:rsid w:val="00EE6422"/>
    <w:rsid w:val="00EE6A27"/>
    <w:rsid w:val="00EE6B1D"/>
    <w:rsid w:val="00EE70CA"/>
    <w:rsid w:val="00EE7B51"/>
    <w:rsid w:val="00EF0066"/>
    <w:rsid w:val="00EF04EC"/>
    <w:rsid w:val="00EF0DAC"/>
    <w:rsid w:val="00EF0DC3"/>
    <w:rsid w:val="00EF0EE8"/>
    <w:rsid w:val="00EF1450"/>
    <w:rsid w:val="00EF1593"/>
    <w:rsid w:val="00EF3826"/>
    <w:rsid w:val="00EF4579"/>
    <w:rsid w:val="00EF4947"/>
    <w:rsid w:val="00EF4C08"/>
    <w:rsid w:val="00EF4E92"/>
    <w:rsid w:val="00EF4F0D"/>
    <w:rsid w:val="00EF6282"/>
    <w:rsid w:val="00EF62DC"/>
    <w:rsid w:val="00EF6D7B"/>
    <w:rsid w:val="00EF7008"/>
    <w:rsid w:val="00EF7C71"/>
    <w:rsid w:val="00F00398"/>
    <w:rsid w:val="00F00904"/>
    <w:rsid w:val="00F01B3B"/>
    <w:rsid w:val="00F025C9"/>
    <w:rsid w:val="00F02D92"/>
    <w:rsid w:val="00F03817"/>
    <w:rsid w:val="00F03F2B"/>
    <w:rsid w:val="00F04D18"/>
    <w:rsid w:val="00F0577A"/>
    <w:rsid w:val="00F05B31"/>
    <w:rsid w:val="00F05E8D"/>
    <w:rsid w:val="00F06102"/>
    <w:rsid w:val="00F07371"/>
    <w:rsid w:val="00F07395"/>
    <w:rsid w:val="00F077C3"/>
    <w:rsid w:val="00F11165"/>
    <w:rsid w:val="00F11768"/>
    <w:rsid w:val="00F12F34"/>
    <w:rsid w:val="00F13016"/>
    <w:rsid w:val="00F13691"/>
    <w:rsid w:val="00F14638"/>
    <w:rsid w:val="00F14BF3"/>
    <w:rsid w:val="00F1523E"/>
    <w:rsid w:val="00F1528D"/>
    <w:rsid w:val="00F15562"/>
    <w:rsid w:val="00F15837"/>
    <w:rsid w:val="00F15F3F"/>
    <w:rsid w:val="00F15FD8"/>
    <w:rsid w:val="00F16C90"/>
    <w:rsid w:val="00F20817"/>
    <w:rsid w:val="00F21CB1"/>
    <w:rsid w:val="00F23A6D"/>
    <w:rsid w:val="00F23E02"/>
    <w:rsid w:val="00F24C01"/>
    <w:rsid w:val="00F24C74"/>
    <w:rsid w:val="00F25AC3"/>
    <w:rsid w:val="00F25E91"/>
    <w:rsid w:val="00F25FD5"/>
    <w:rsid w:val="00F2653F"/>
    <w:rsid w:val="00F2674A"/>
    <w:rsid w:val="00F27072"/>
    <w:rsid w:val="00F2774A"/>
    <w:rsid w:val="00F27A46"/>
    <w:rsid w:val="00F3023B"/>
    <w:rsid w:val="00F3069D"/>
    <w:rsid w:val="00F3102C"/>
    <w:rsid w:val="00F3138A"/>
    <w:rsid w:val="00F32210"/>
    <w:rsid w:val="00F32F5E"/>
    <w:rsid w:val="00F33149"/>
    <w:rsid w:val="00F33540"/>
    <w:rsid w:val="00F33AA9"/>
    <w:rsid w:val="00F35AF6"/>
    <w:rsid w:val="00F36451"/>
    <w:rsid w:val="00F3726A"/>
    <w:rsid w:val="00F37C3E"/>
    <w:rsid w:val="00F40F91"/>
    <w:rsid w:val="00F415FD"/>
    <w:rsid w:val="00F41F3B"/>
    <w:rsid w:val="00F43BF5"/>
    <w:rsid w:val="00F44F9B"/>
    <w:rsid w:val="00F45C6D"/>
    <w:rsid w:val="00F45E68"/>
    <w:rsid w:val="00F461E1"/>
    <w:rsid w:val="00F477CE"/>
    <w:rsid w:val="00F479C6"/>
    <w:rsid w:val="00F47B52"/>
    <w:rsid w:val="00F47DE5"/>
    <w:rsid w:val="00F47F68"/>
    <w:rsid w:val="00F503B6"/>
    <w:rsid w:val="00F50D7D"/>
    <w:rsid w:val="00F5216E"/>
    <w:rsid w:val="00F524BC"/>
    <w:rsid w:val="00F52E7B"/>
    <w:rsid w:val="00F5457D"/>
    <w:rsid w:val="00F550D4"/>
    <w:rsid w:val="00F552D4"/>
    <w:rsid w:val="00F556C7"/>
    <w:rsid w:val="00F55CF3"/>
    <w:rsid w:val="00F55EE5"/>
    <w:rsid w:val="00F56BC9"/>
    <w:rsid w:val="00F6082F"/>
    <w:rsid w:val="00F60CFD"/>
    <w:rsid w:val="00F61846"/>
    <w:rsid w:val="00F61931"/>
    <w:rsid w:val="00F61BEC"/>
    <w:rsid w:val="00F62BE5"/>
    <w:rsid w:val="00F6372F"/>
    <w:rsid w:val="00F64102"/>
    <w:rsid w:val="00F65290"/>
    <w:rsid w:val="00F66D2D"/>
    <w:rsid w:val="00F67494"/>
    <w:rsid w:val="00F676DB"/>
    <w:rsid w:val="00F7068F"/>
    <w:rsid w:val="00F7090B"/>
    <w:rsid w:val="00F70F29"/>
    <w:rsid w:val="00F720C8"/>
    <w:rsid w:val="00F75182"/>
    <w:rsid w:val="00F755C8"/>
    <w:rsid w:val="00F75DA5"/>
    <w:rsid w:val="00F76DD0"/>
    <w:rsid w:val="00F770FB"/>
    <w:rsid w:val="00F775DE"/>
    <w:rsid w:val="00F776D9"/>
    <w:rsid w:val="00F77B43"/>
    <w:rsid w:val="00F803F1"/>
    <w:rsid w:val="00F807E2"/>
    <w:rsid w:val="00F81723"/>
    <w:rsid w:val="00F8174A"/>
    <w:rsid w:val="00F81F66"/>
    <w:rsid w:val="00F82259"/>
    <w:rsid w:val="00F828EA"/>
    <w:rsid w:val="00F82938"/>
    <w:rsid w:val="00F82C89"/>
    <w:rsid w:val="00F838DC"/>
    <w:rsid w:val="00F83C3C"/>
    <w:rsid w:val="00F854E6"/>
    <w:rsid w:val="00F874BA"/>
    <w:rsid w:val="00F87BD9"/>
    <w:rsid w:val="00F905D3"/>
    <w:rsid w:val="00F90A42"/>
    <w:rsid w:val="00F911E4"/>
    <w:rsid w:val="00F91A07"/>
    <w:rsid w:val="00F91C05"/>
    <w:rsid w:val="00F921FC"/>
    <w:rsid w:val="00F938AF"/>
    <w:rsid w:val="00F93B73"/>
    <w:rsid w:val="00F956A2"/>
    <w:rsid w:val="00F9577F"/>
    <w:rsid w:val="00F95EFD"/>
    <w:rsid w:val="00F96501"/>
    <w:rsid w:val="00F9664A"/>
    <w:rsid w:val="00F97D7A"/>
    <w:rsid w:val="00FA08AB"/>
    <w:rsid w:val="00FA098C"/>
    <w:rsid w:val="00FA17F2"/>
    <w:rsid w:val="00FA1BC9"/>
    <w:rsid w:val="00FA20DE"/>
    <w:rsid w:val="00FA2284"/>
    <w:rsid w:val="00FA2376"/>
    <w:rsid w:val="00FA288D"/>
    <w:rsid w:val="00FA2D2C"/>
    <w:rsid w:val="00FA32C5"/>
    <w:rsid w:val="00FA3535"/>
    <w:rsid w:val="00FA3BCC"/>
    <w:rsid w:val="00FA3F2E"/>
    <w:rsid w:val="00FA4F0A"/>
    <w:rsid w:val="00FA5A0A"/>
    <w:rsid w:val="00FA5A70"/>
    <w:rsid w:val="00FA6B90"/>
    <w:rsid w:val="00FA75D8"/>
    <w:rsid w:val="00FA7A1A"/>
    <w:rsid w:val="00FA7A97"/>
    <w:rsid w:val="00FB0C10"/>
    <w:rsid w:val="00FB0CD8"/>
    <w:rsid w:val="00FB1429"/>
    <w:rsid w:val="00FB365C"/>
    <w:rsid w:val="00FB36E5"/>
    <w:rsid w:val="00FB3D8F"/>
    <w:rsid w:val="00FB523A"/>
    <w:rsid w:val="00FB5AA2"/>
    <w:rsid w:val="00FB5EF1"/>
    <w:rsid w:val="00FB6876"/>
    <w:rsid w:val="00FB7032"/>
    <w:rsid w:val="00FB7466"/>
    <w:rsid w:val="00FB7710"/>
    <w:rsid w:val="00FB7717"/>
    <w:rsid w:val="00FC0760"/>
    <w:rsid w:val="00FC1411"/>
    <w:rsid w:val="00FC2A5F"/>
    <w:rsid w:val="00FC4AC8"/>
    <w:rsid w:val="00FC4F16"/>
    <w:rsid w:val="00FC5393"/>
    <w:rsid w:val="00FC53A8"/>
    <w:rsid w:val="00FC588E"/>
    <w:rsid w:val="00FC5951"/>
    <w:rsid w:val="00FC5FFF"/>
    <w:rsid w:val="00FC6746"/>
    <w:rsid w:val="00FC7476"/>
    <w:rsid w:val="00FC77AF"/>
    <w:rsid w:val="00FC7ED4"/>
    <w:rsid w:val="00FD01A0"/>
    <w:rsid w:val="00FD194F"/>
    <w:rsid w:val="00FD1CE5"/>
    <w:rsid w:val="00FD224E"/>
    <w:rsid w:val="00FD5D1F"/>
    <w:rsid w:val="00FD6285"/>
    <w:rsid w:val="00FD7B3D"/>
    <w:rsid w:val="00FD7E13"/>
    <w:rsid w:val="00FE1330"/>
    <w:rsid w:val="00FE1544"/>
    <w:rsid w:val="00FE1672"/>
    <w:rsid w:val="00FE1710"/>
    <w:rsid w:val="00FE2105"/>
    <w:rsid w:val="00FE2FB2"/>
    <w:rsid w:val="00FE37DF"/>
    <w:rsid w:val="00FE44DB"/>
    <w:rsid w:val="00FE5849"/>
    <w:rsid w:val="00FE6133"/>
    <w:rsid w:val="00FE73F2"/>
    <w:rsid w:val="00FF0301"/>
    <w:rsid w:val="00FF031A"/>
    <w:rsid w:val="00FF03D4"/>
    <w:rsid w:val="00FF0429"/>
    <w:rsid w:val="00FF0548"/>
    <w:rsid w:val="00FF06A1"/>
    <w:rsid w:val="00FF1580"/>
    <w:rsid w:val="00FF199D"/>
    <w:rsid w:val="00FF1BE5"/>
    <w:rsid w:val="00FF243D"/>
    <w:rsid w:val="00FF2A4E"/>
    <w:rsid w:val="00FF332D"/>
    <w:rsid w:val="00FF418E"/>
    <w:rsid w:val="00FF5C4F"/>
    <w:rsid w:val="00FF639E"/>
    <w:rsid w:val="00FF6C14"/>
    <w:rsid w:val="00FF718F"/>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B024292F-0A02-4527-BC77-2A7B6B00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A1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5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
    <w:link w:val="PargrafodaLista"/>
    <w:uiPriority w:val="34"/>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7"/>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8"/>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9"/>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10"/>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3"/>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4"/>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11"/>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2"/>
      </w:numPr>
      <w:spacing w:before="120" w:after="0" w:line="240" w:lineRule="auto"/>
      <w:jc w:val="both"/>
    </w:pPr>
    <w:rPr>
      <w:rFonts w:ascii="Arial" w:hAnsi="Arial"/>
      <w:szCs w:val="20"/>
    </w:rPr>
  </w:style>
  <w:style w:type="paragraph" w:customStyle="1" w:styleId="Tecn">
    <w:name w:val="Tecn"/>
    <w:basedOn w:val="Normal"/>
    <w:rsid w:val="003C7099"/>
    <w:pPr>
      <w:numPr>
        <w:numId w:val="16"/>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5"/>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7"/>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35"/>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paragraph" w:customStyle="1" w:styleId="paragraph">
    <w:name w:val="paragraph"/>
    <w:basedOn w:val="Normal"/>
    <w:rsid w:val="008D52DE"/>
    <w:pPr>
      <w:spacing w:before="100" w:beforeAutospacing="1" w:after="100" w:afterAutospacing="1" w:line="240" w:lineRule="auto"/>
    </w:pPr>
  </w:style>
  <w:style w:type="character" w:customStyle="1" w:styleId="normaltextrun">
    <w:name w:val="normaltextrun"/>
    <w:basedOn w:val="Fontepargpadro"/>
    <w:rsid w:val="008D52DE"/>
  </w:style>
  <w:style w:type="character" w:customStyle="1" w:styleId="eop">
    <w:name w:val="eop"/>
    <w:basedOn w:val="Fontepargpadro"/>
    <w:rsid w:val="008D52DE"/>
  </w:style>
  <w:style w:type="character" w:customStyle="1" w:styleId="ui-provider">
    <w:name w:val="ui-provider"/>
    <w:basedOn w:val="Fontepargpadro"/>
    <w:rsid w:val="008D5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02300025">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06275690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I UI">
    <w:altName w:val="Segoe U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24FB8"/>
    <w:rsid w:val="00027A1D"/>
    <w:rsid w:val="00036651"/>
    <w:rsid w:val="00037205"/>
    <w:rsid w:val="0004088A"/>
    <w:rsid w:val="00052B6C"/>
    <w:rsid w:val="00053B79"/>
    <w:rsid w:val="000C0152"/>
    <w:rsid w:val="000D4580"/>
    <w:rsid w:val="000D4597"/>
    <w:rsid w:val="00114876"/>
    <w:rsid w:val="00136E39"/>
    <w:rsid w:val="001405F8"/>
    <w:rsid w:val="00152B14"/>
    <w:rsid w:val="001B562E"/>
    <w:rsid w:val="001C10E0"/>
    <w:rsid w:val="001E3AFA"/>
    <w:rsid w:val="001E7E02"/>
    <w:rsid w:val="001F2CB9"/>
    <w:rsid w:val="00237CD1"/>
    <w:rsid w:val="002460D2"/>
    <w:rsid w:val="00266F8F"/>
    <w:rsid w:val="00267FEC"/>
    <w:rsid w:val="00274477"/>
    <w:rsid w:val="00287235"/>
    <w:rsid w:val="002921DC"/>
    <w:rsid w:val="00292AD8"/>
    <w:rsid w:val="002A537D"/>
    <w:rsid w:val="002D49BE"/>
    <w:rsid w:val="002E78B4"/>
    <w:rsid w:val="00310067"/>
    <w:rsid w:val="00344165"/>
    <w:rsid w:val="00354248"/>
    <w:rsid w:val="00380B99"/>
    <w:rsid w:val="003971FF"/>
    <w:rsid w:val="003A75A4"/>
    <w:rsid w:val="003B7810"/>
    <w:rsid w:val="003C001C"/>
    <w:rsid w:val="00403D8B"/>
    <w:rsid w:val="00404629"/>
    <w:rsid w:val="00422DB4"/>
    <w:rsid w:val="004356B9"/>
    <w:rsid w:val="0044019B"/>
    <w:rsid w:val="00441F21"/>
    <w:rsid w:val="00453DB9"/>
    <w:rsid w:val="004723E1"/>
    <w:rsid w:val="00485112"/>
    <w:rsid w:val="00490C18"/>
    <w:rsid w:val="00496D8D"/>
    <w:rsid w:val="004B23CE"/>
    <w:rsid w:val="004C0AF3"/>
    <w:rsid w:val="004E58B2"/>
    <w:rsid w:val="004E7A33"/>
    <w:rsid w:val="004F0D0D"/>
    <w:rsid w:val="005044E9"/>
    <w:rsid w:val="00510517"/>
    <w:rsid w:val="00510592"/>
    <w:rsid w:val="00515336"/>
    <w:rsid w:val="0051650C"/>
    <w:rsid w:val="00546EF8"/>
    <w:rsid w:val="005470D3"/>
    <w:rsid w:val="005605A8"/>
    <w:rsid w:val="00570E4F"/>
    <w:rsid w:val="005858E9"/>
    <w:rsid w:val="005A3FCC"/>
    <w:rsid w:val="005A7981"/>
    <w:rsid w:val="005B59AF"/>
    <w:rsid w:val="005B7F1B"/>
    <w:rsid w:val="005C437E"/>
    <w:rsid w:val="005D5DD0"/>
    <w:rsid w:val="005D7C8D"/>
    <w:rsid w:val="005E43F1"/>
    <w:rsid w:val="005E7F18"/>
    <w:rsid w:val="00616DE9"/>
    <w:rsid w:val="006171D1"/>
    <w:rsid w:val="006240F3"/>
    <w:rsid w:val="006313ED"/>
    <w:rsid w:val="0063645B"/>
    <w:rsid w:val="0064105C"/>
    <w:rsid w:val="006474DD"/>
    <w:rsid w:val="0065061B"/>
    <w:rsid w:val="00651F9A"/>
    <w:rsid w:val="006537D5"/>
    <w:rsid w:val="0067150A"/>
    <w:rsid w:val="00690D51"/>
    <w:rsid w:val="00692316"/>
    <w:rsid w:val="006A2A45"/>
    <w:rsid w:val="006F47B8"/>
    <w:rsid w:val="006F54E3"/>
    <w:rsid w:val="007001FC"/>
    <w:rsid w:val="00712409"/>
    <w:rsid w:val="00747B6D"/>
    <w:rsid w:val="007608AA"/>
    <w:rsid w:val="0076698B"/>
    <w:rsid w:val="00781682"/>
    <w:rsid w:val="00784368"/>
    <w:rsid w:val="00785B7D"/>
    <w:rsid w:val="007941C4"/>
    <w:rsid w:val="007A0DDC"/>
    <w:rsid w:val="007A110B"/>
    <w:rsid w:val="007A41F1"/>
    <w:rsid w:val="007E0474"/>
    <w:rsid w:val="007E0825"/>
    <w:rsid w:val="00803CF1"/>
    <w:rsid w:val="008043D1"/>
    <w:rsid w:val="00813F05"/>
    <w:rsid w:val="00821F60"/>
    <w:rsid w:val="00822541"/>
    <w:rsid w:val="00833752"/>
    <w:rsid w:val="00836972"/>
    <w:rsid w:val="0084274A"/>
    <w:rsid w:val="00846F4A"/>
    <w:rsid w:val="0085545B"/>
    <w:rsid w:val="00880DF6"/>
    <w:rsid w:val="00881551"/>
    <w:rsid w:val="008A14C9"/>
    <w:rsid w:val="008B72AF"/>
    <w:rsid w:val="008C6817"/>
    <w:rsid w:val="008E5A16"/>
    <w:rsid w:val="008F23DE"/>
    <w:rsid w:val="008F734D"/>
    <w:rsid w:val="00900B89"/>
    <w:rsid w:val="009028C0"/>
    <w:rsid w:val="00926CE1"/>
    <w:rsid w:val="00945A49"/>
    <w:rsid w:val="00956240"/>
    <w:rsid w:val="009571B9"/>
    <w:rsid w:val="00963807"/>
    <w:rsid w:val="00983E7C"/>
    <w:rsid w:val="0099647F"/>
    <w:rsid w:val="009D0721"/>
    <w:rsid w:val="009E15E6"/>
    <w:rsid w:val="009E69AF"/>
    <w:rsid w:val="009F1710"/>
    <w:rsid w:val="009F3707"/>
    <w:rsid w:val="00A028CD"/>
    <w:rsid w:val="00A14D5A"/>
    <w:rsid w:val="00A20664"/>
    <w:rsid w:val="00A2283C"/>
    <w:rsid w:val="00A313B5"/>
    <w:rsid w:val="00A66886"/>
    <w:rsid w:val="00A82AA0"/>
    <w:rsid w:val="00A8700E"/>
    <w:rsid w:val="00A9049E"/>
    <w:rsid w:val="00A90D95"/>
    <w:rsid w:val="00A9193D"/>
    <w:rsid w:val="00AB3A3C"/>
    <w:rsid w:val="00AB427C"/>
    <w:rsid w:val="00AE475B"/>
    <w:rsid w:val="00AF563A"/>
    <w:rsid w:val="00B0386D"/>
    <w:rsid w:val="00B202AC"/>
    <w:rsid w:val="00B41B15"/>
    <w:rsid w:val="00B461C7"/>
    <w:rsid w:val="00B55A86"/>
    <w:rsid w:val="00B57045"/>
    <w:rsid w:val="00B609A8"/>
    <w:rsid w:val="00B70729"/>
    <w:rsid w:val="00B70948"/>
    <w:rsid w:val="00B753B9"/>
    <w:rsid w:val="00B927E9"/>
    <w:rsid w:val="00BA65D2"/>
    <w:rsid w:val="00BC189D"/>
    <w:rsid w:val="00BC4139"/>
    <w:rsid w:val="00BC467D"/>
    <w:rsid w:val="00BE7FE3"/>
    <w:rsid w:val="00BF45DC"/>
    <w:rsid w:val="00C12D48"/>
    <w:rsid w:val="00C44B2D"/>
    <w:rsid w:val="00C804A5"/>
    <w:rsid w:val="00C825CC"/>
    <w:rsid w:val="00CA5912"/>
    <w:rsid w:val="00CB47BD"/>
    <w:rsid w:val="00CB7712"/>
    <w:rsid w:val="00CC0A5A"/>
    <w:rsid w:val="00CE6E5F"/>
    <w:rsid w:val="00CF2417"/>
    <w:rsid w:val="00CF7DD0"/>
    <w:rsid w:val="00D009FA"/>
    <w:rsid w:val="00D151D2"/>
    <w:rsid w:val="00D20DF7"/>
    <w:rsid w:val="00D239E2"/>
    <w:rsid w:val="00D42BA9"/>
    <w:rsid w:val="00D535A7"/>
    <w:rsid w:val="00D80F52"/>
    <w:rsid w:val="00D823F7"/>
    <w:rsid w:val="00D93E5A"/>
    <w:rsid w:val="00D93ECB"/>
    <w:rsid w:val="00D943A5"/>
    <w:rsid w:val="00DC039C"/>
    <w:rsid w:val="00DC5A8D"/>
    <w:rsid w:val="00DD6F86"/>
    <w:rsid w:val="00DE3BDD"/>
    <w:rsid w:val="00E0522C"/>
    <w:rsid w:val="00E105C3"/>
    <w:rsid w:val="00E142BF"/>
    <w:rsid w:val="00E16F79"/>
    <w:rsid w:val="00E41841"/>
    <w:rsid w:val="00E5110C"/>
    <w:rsid w:val="00E51229"/>
    <w:rsid w:val="00E60B4A"/>
    <w:rsid w:val="00E62BB7"/>
    <w:rsid w:val="00E62D28"/>
    <w:rsid w:val="00E66E7F"/>
    <w:rsid w:val="00E759AD"/>
    <w:rsid w:val="00E77105"/>
    <w:rsid w:val="00E84DBB"/>
    <w:rsid w:val="00EB0F25"/>
    <w:rsid w:val="00EB408F"/>
    <w:rsid w:val="00EB4381"/>
    <w:rsid w:val="00EB43C9"/>
    <w:rsid w:val="00EC44D4"/>
    <w:rsid w:val="00ED0EB4"/>
    <w:rsid w:val="00ED648C"/>
    <w:rsid w:val="00F15FD8"/>
    <w:rsid w:val="00F16FD3"/>
    <w:rsid w:val="00F25E98"/>
    <w:rsid w:val="00F67274"/>
    <w:rsid w:val="00F805FB"/>
    <w:rsid w:val="00F82548"/>
    <w:rsid w:val="00F874BA"/>
    <w:rsid w:val="00F9482B"/>
    <w:rsid w:val="00F9577F"/>
    <w:rsid w:val="00FA4735"/>
    <w:rsid w:val="00FB3C89"/>
    <w:rsid w:val="00FB6288"/>
    <w:rsid w:val="00FB7710"/>
    <w:rsid w:val="00FB7717"/>
    <w:rsid w:val="00FC588E"/>
    <w:rsid w:val="00FC5FFF"/>
    <w:rsid w:val="00FC64DB"/>
    <w:rsid w:val="00FD4C17"/>
    <w:rsid w:val="00FE2554"/>
    <w:rsid w:val="00FF06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D823F7"/>
    <w:rPr>
      <w:color w:val="808080"/>
    </w:rPr>
  </w:style>
  <w:style w:type="paragraph" w:customStyle="1" w:styleId="96A2653A924B415CB6B27603ADD2AFE1">
    <w:name w:val="96A2653A924B415CB6B27603ADD2AFE1"/>
    <w:rsid w:val="00E60B4A"/>
  </w:style>
  <w:style w:type="paragraph" w:customStyle="1" w:styleId="47BDC5A4A3074999A831F49559A3F9A7">
    <w:name w:val="47BDC5A4A3074999A831F49559A3F9A7"/>
    <w:rsid w:val="00E60B4A"/>
  </w:style>
  <w:style w:type="paragraph" w:customStyle="1" w:styleId="6CFA557A1C0A41D6BF103EFF4C9AD8CF">
    <w:name w:val="6CFA557A1C0A41D6BF103EFF4C9AD8CF"/>
    <w:rsid w:val="00E60B4A"/>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5DEA03951D5145D8AADDEA577F9664C7">
    <w:name w:val="5DEA03951D5145D8AADDEA577F9664C7"/>
    <w:rsid w:val="00D823F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90004/CPB/2026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10</Pages>
  <Words>3517</Words>
  <Characters>19348</Characters>
  <Application>Microsoft Office Word</Application>
  <DocSecurity>0</DocSecurity>
  <Lines>744</Lines>
  <Paragraphs>211</Paragraphs>
  <ScaleCrop>false</ScaleCrop>
  <HeadingPairs>
    <vt:vector size="2" baseType="variant">
      <vt:variant>
        <vt:lpstr>Título</vt:lpstr>
      </vt:variant>
      <vt:variant>
        <vt:i4>1</vt:i4>
      </vt:variant>
    </vt:vector>
  </HeadingPairs>
  <TitlesOfParts>
    <vt:vector size="1" baseType="lpstr">
      <vt:lpstr>1008/2025</vt:lpstr>
    </vt:vector>
  </TitlesOfParts>
  <Company>90131/CPB/2025</Company>
  <LinksUpToDate>false</LinksUpToDate>
  <CharactersWithSpaces>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1008/2025</dc:title>
  <dc:subject/>
  <dc:creator>Thaysa Torres Cintra</dc:creator>
  <cp:keywords/>
  <dc:description>Aquisição de Materiais e Equipamentos Diversos de Prevenção e Combate a Incêndio, conforme quantidades e especificações constantes do Termo de Referência, Anexo I deste Edital</dc:description>
  <cp:lastModifiedBy>Aline Do Carmo Monteiro Rosado</cp:lastModifiedBy>
  <cp:revision>190</cp:revision>
  <cp:lastPrinted>2024-11-22T20:59:00Z</cp:lastPrinted>
  <dcterms:created xsi:type="dcterms:W3CDTF">2024-11-22T20:59:00Z</dcterms:created>
  <dcterms:modified xsi:type="dcterms:W3CDTF">2026-01-21T19:26:00Z</dcterms:modified>
</cp:coreProperties>
</file>